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D5225" w14:textId="77777777" w:rsidR="00FD3362" w:rsidRPr="00C440F2" w:rsidRDefault="00FD3362" w:rsidP="00FD3362">
      <w:pPr>
        <w:pStyle w:val="Ttulo"/>
        <w:spacing w:line="360" w:lineRule="auto"/>
        <w:rPr>
          <w:rFonts w:ascii="Verdana" w:hAnsi="Verdana"/>
          <w:sz w:val="24"/>
          <w:szCs w:val="24"/>
          <w:lang w:val="pt-BR"/>
        </w:rPr>
      </w:pPr>
      <w:r w:rsidRPr="00C440F2">
        <w:rPr>
          <w:rFonts w:ascii="Verdana" w:hAnsi="Verdana"/>
          <w:sz w:val="24"/>
          <w:szCs w:val="24"/>
          <w:lang w:val="pt-BR"/>
        </w:rPr>
        <w:t>Instituto Superior Politécnico de Viseu</w:t>
      </w:r>
    </w:p>
    <w:p w14:paraId="0DC52DB6" w14:textId="77777777" w:rsidR="00FD3362" w:rsidRDefault="00FD3362" w:rsidP="00FD3362">
      <w:pPr>
        <w:pStyle w:val="Cabealho"/>
        <w:jc w:val="center"/>
        <w:rPr>
          <w:rFonts w:ascii="Verdana" w:hAnsi="Verdana"/>
          <w:b/>
          <w:sz w:val="40"/>
          <w:szCs w:val="40"/>
          <w:lang w:val="pt-BR"/>
        </w:rPr>
      </w:pPr>
      <w:commentRangeStart w:id="0"/>
      <w:r w:rsidRPr="00597D1F">
        <w:rPr>
          <w:rFonts w:ascii="Verdana" w:hAnsi="Verdana"/>
          <w:b/>
          <w:sz w:val="40"/>
          <w:szCs w:val="40"/>
          <w:lang w:val="pt-BR"/>
        </w:rPr>
        <w:t>Escola Superior Agrária</w:t>
      </w:r>
      <w:commentRangeEnd w:id="0"/>
      <w:r>
        <w:rPr>
          <w:rStyle w:val="Refdecomentrio"/>
        </w:rPr>
        <w:commentReference w:id="0"/>
      </w:r>
    </w:p>
    <w:p w14:paraId="6077518B" w14:textId="77777777" w:rsidR="00FD3362" w:rsidRPr="002F49B1" w:rsidRDefault="00FD3362" w:rsidP="00FD3362">
      <w:pPr>
        <w:pStyle w:val="Cabealho"/>
        <w:jc w:val="center"/>
        <w:rPr>
          <w:rFonts w:ascii="Verdana" w:hAnsi="Verdana"/>
          <w:b/>
          <w:lang w:val="pt-BR"/>
        </w:rPr>
      </w:pPr>
    </w:p>
    <w:p w14:paraId="5C8024B3" w14:textId="77777777" w:rsidR="00FD3362" w:rsidRDefault="00FD3362" w:rsidP="00FD3362">
      <w:pPr>
        <w:pStyle w:val="Cabealho"/>
        <w:jc w:val="center"/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3B0CD3C0" wp14:editId="762435BA">
            <wp:extent cx="977900" cy="977900"/>
            <wp:effectExtent l="19050" t="0" r="0" b="0"/>
            <wp:docPr id="4" name="Imagem 4" descr="logoes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esav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AB1657" w14:textId="77777777" w:rsidR="00F56C5A" w:rsidRPr="00157E0B" w:rsidRDefault="00F56C5A" w:rsidP="00C0502B">
      <w:pPr>
        <w:rPr>
          <w:rFonts w:ascii="Verdana" w:hAnsi="Verdana"/>
          <w:lang w:val="pt-BR"/>
        </w:rPr>
      </w:pPr>
    </w:p>
    <w:tbl>
      <w:tblPr>
        <w:tblW w:w="8788" w:type="dxa"/>
        <w:jc w:val="center"/>
        <w:tblLayout w:type="fixed"/>
        <w:tblLook w:val="01E0" w:firstRow="1" w:lastRow="1" w:firstColumn="1" w:lastColumn="1" w:noHBand="0" w:noVBand="0"/>
      </w:tblPr>
      <w:tblGrid>
        <w:gridCol w:w="1984"/>
        <w:gridCol w:w="1418"/>
        <w:gridCol w:w="1417"/>
        <w:gridCol w:w="1133"/>
        <w:gridCol w:w="964"/>
        <w:gridCol w:w="1872"/>
      </w:tblGrid>
      <w:tr w:rsidR="00157E0B" w:rsidRPr="00157E0B" w14:paraId="0F3F6248" w14:textId="77777777" w:rsidTr="00FE636D">
        <w:trPr>
          <w:trHeight w:val="794"/>
          <w:jc w:val="center"/>
        </w:trPr>
        <w:tc>
          <w:tcPr>
            <w:tcW w:w="3402" w:type="dxa"/>
            <w:gridSpan w:val="2"/>
            <w:vAlign w:val="center"/>
          </w:tcPr>
          <w:p w14:paraId="0384AE1F" w14:textId="77777777" w:rsidR="00C0502B" w:rsidRPr="00157E0B" w:rsidRDefault="00963766" w:rsidP="00CB6A10">
            <w:pPr>
              <w:spacing w:before="120" w:line="276" w:lineRule="auto"/>
              <w:rPr>
                <w:rFonts w:ascii="Verdana" w:hAnsi="Verdana"/>
                <w:lang w:val="pt-BR"/>
              </w:rPr>
            </w:pPr>
            <w:r w:rsidRPr="00157E0B">
              <w:rPr>
                <w:rFonts w:ascii="Verdana" w:hAnsi="Verdana"/>
                <w:b/>
                <w:lang w:val="pt-BR"/>
              </w:rPr>
              <w:t xml:space="preserve">Unidade </w:t>
            </w:r>
            <w:r w:rsidR="0019383D" w:rsidRPr="00157E0B">
              <w:rPr>
                <w:rFonts w:ascii="Verdana" w:hAnsi="Verdana"/>
                <w:b/>
                <w:lang w:val="pt-BR"/>
              </w:rPr>
              <w:t>curricular</w:t>
            </w:r>
            <w:r w:rsidR="00C0502B" w:rsidRPr="00157E0B">
              <w:rPr>
                <w:rFonts w:ascii="Verdana" w:hAnsi="Verdana"/>
                <w:b/>
                <w:lang w:val="pt-BR"/>
              </w:rPr>
              <w:t>:</w:t>
            </w:r>
          </w:p>
        </w:tc>
        <w:tc>
          <w:tcPr>
            <w:tcW w:w="5386" w:type="dxa"/>
            <w:gridSpan w:val="4"/>
            <w:vAlign w:val="center"/>
          </w:tcPr>
          <w:p w14:paraId="14189CAD" w14:textId="77777777" w:rsidR="00C0502B" w:rsidRPr="00397BF7" w:rsidRDefault="00CB6A10" w:rsidP="00CB6A10">
            <w:pPr>
              <w:spacing w:before="120" w:line="276" w:lineRule="auto"/>
              <w:ind w:left="318" w:hanging="318"/>
              <w:rPr>
                <w:rFonts w:ascii="Verdana" w:hAnsi="Verdana"/>
                <w:caps/>
                <w:color w:val="FF0000"/>
                <w:lang w:val="pt-BR"/>
              </w:rPr>
            </w:pPr>
            <w:r w:rsidRPr="00397BF7">
              <w:rPr>
                <w:rFonts w:ascii="Verdana" w:hAnsi="Verdana"/>
                <w:color w:val="FF0000"/>
                <w:lang w:val="pt-BR"/>
              </w:rPr>
              <w:t>Tecnologias e Proteção Civil</w:t>
            </w:r>
          </w:p>
        </w:tc>
      </w:tr>
      <w:tr w:rsidR="00157E0B" w:rsidRPr="00157E0B" w14:paraId="28CB5CA2" w14:textId="77777777" w:rsidTr="00FE636D">
        <w:trPr>
          <w:trHeight w:val="737"/>
          <w:jc w:val="center"/>
        </w:trPr>
        <w:tc>
          <w:tcPr>
            <w:tcW w:w="3402" w:type="dxa"/>
            <w:gridSpan w:val="2"/>
            <w:vAlign w:val="center"/>
          </w:tcPr>
          <w:p w14:paraId="0DAA17EF" w14:textId="77777777" w:rsidR="00F45FDB" w:rsidRPr="00157E0B" w:rsidRDefault="00F45FDB" w:rsidP="00CB6A10">
            <w:pPr>
              <w:spacing w:before="120" w:line="276" w:lineRule="auto"/>
              <w:rPr>
                <w:rFonts w:ascii="Verdana" w:hAnsi="Verdana"/>
                <w:b/>
                <w:lang w:val="pt-BR"/>
              </w:rPr>
            </w:pPr>
            <w:r w:rsidRPr="00157E0B">
              <w:rPr>
                <w:rFonts w:ascii="Verdana" w:hAnsi="Verdana"/>
                <w:b/>
                <w:lang w:val="pt-BR"/>
              </w:rPr>
              <w:t xml:space="preserve">Créditos: </w:t>
            </w:r>
          </w:p>
        </w:tc>
        <w:tc>
          <w:tcPr>
            <w:tcW w:w="5386" w:type="dxa"/>
            <w:gridSpan w:val="4"/>
            <w:vAlign w:val="center"/>
          </w:tcPr>
          <w:p w14:paraId="5164F301" w14:textId="77777777" w:rsidR="00F45FDB" w:rsidRPr="00397BF7" w:rsidRDefault="00CB6A10" w:rsidP="00CB6A10">
            <w:pPr>
              <w:spacing w:before="120" w:after="120" w:line="276" w:lineRule="auto"/>
              <w:rPr>
                <w:rFonts w:ascii="Verdana" w:hAnsi="Verdana"/>
                <w:color w:val="FF0000"/>
                <w:lang w:val="pt-BR"/>
              </w:rPr>
            </w:pPr>
            <w:r w:rsidRPr="00397BF7">
              <w:rPr>
                <w:rFonts w:ascii="Verdana" w:hAnsi="Verdana"/>
                <w:color w:val="FF0000"/>
                <w:lang w:val="pt-BR"/>
              </w:rPr>
              <w:t xml:space="preserve">6 </w:t>
            </w:r>
            <w:r w:rsidR="00F45FDB" w:rsidRPr="00397BF7">
              <w:rPr>
                <w:rFonts w:ascii="Verdana" w:hAnsi="Verdana"/>
                <w:color w:val="FF0000"/>
                <w:lang w:val="pt-BR"/>
              </w:rPr>
              <w:t>ECTS</w:t>
            </w:r>
          </w:p>
        </w:tc>
      </w:tr>
      <w:tr w:rsidR="00157E0B" w:rsidRPr="00157E0B" w14:paraId="40E3D99B" w14:textId="77777777" w:rsidTr="00FE636D">
        <w:trPr>
          <w:trHeight w:val="737"/>
          <w:jc w:val="center"/>
        </w:trPr>
        <w:tc>
          <w:tcPr>
            <w:tcW w:w="3402" w:type="dxa"/>
            <w:gridSpan w:val="2"/>
            <w:vAlign w:val="center"/>
          </w:tcPr>
          <w:p w14:paraId="1CAD8294" w14:textId="77777777" w:rsidR="00F45FDB" w:rsidRPr="00157E0B" w:rsidRDefault="00F45FDB" w:rsidP="00CB6A10">
            <w:pPr>
              <w:spacing w:before="120" w:line="276" w:lineRule="auto"/>
              <w:rPr>
                <w:rFonts w:ascii="Verdana" w:hAnsi="Verdana"/>
                <w:b/>
                <w:lang w:val="pt-BR"/>
              </w:rPr>
            </w:pPr>
            <w:r w:rsidRPr="00157E0B">
              <w:rPr>
                <w:rFonts w:ascii="Verdana" w:hAnsi="Verdana"/>
                <w:b/>
                <w:szCs w:val="22"/>
                <w:shd w:val="clear" w:color="auto" w:fill="FFFFFF"/>
              </w:rPr>
              <w:t>Área de educação e formação</w:t>
            </w:r>
            <w:r w:rsidRPr="00157E0B">
              <w:rPr>
                <w:rFonts w:ascii="Verdana" w:hAnsi="Verdana"/>
                <w:b/>
                <w:lang w:val="pt-BR"/>
              </w:rPr>
              <w:t>:</w:t>
            </w:r>
          </w:p>
        </w:tc>
        <w:tc>
          <w:tcPr>
            <w:tcW w:w="5386" w:type="dxa"/>
            <w:gridSpan w:val="4"/>
            <w:vAlign w:val="center"/>
          </w:tcPr>
          <w:p w14:paraId="4777256E" w14:textId="77777777" w:rsidR="00F45FDB" w:rsidRPr="00397BF7" w:rsidRDefault="00CB6A10" w:rsidP="00CB6A10">
            <w:pPr>
              <w:spacing w:before="120" w:after="120" w:line="276" w:lineRule="auto"/>
              <w:rPr>
                <w:rFonts w:ascii="Verdana" w:hAnsi="Verdana"/>
                <w:color w:val="FF0000"/>
                <w:lang w:val="pt-BR"/>
              </w:rPr>
            </w:pPr>
            <w:r w:rsidRPr="00397BF7">
              <w:rPr>
                <w:rFonts w:ascii="Verdana" w:hAnsi="Verdana"/>
                <w:color w:val="FF0000"/>
                <w:lang w:val="pt-BR"/>
              </w:rPr>
              <w:t>529 - Engenharia e técnicas afins - programas não classificados noutra área de formação</w:t>
            </w:r>
          </w:p>
        </w:tc>
      </w:tr>
      <w:tr w:rsidR="00157E0B" w:rsidRPr="00157E0B" w14:paraId="40B9E880" w14:textId="77777777" w:rsidTr="00FE636D">
        <w:trPr>
          <w:trHeight w:val="737"/>
          <w:jc w:val="center"/>
        </w:trPr>
        <w:tc>
          <w:tcPr>
            <w:tcW w:w="3402" w:type="dxa"/>
            <w:gridSpan w:val="2"/>
            <w:vAlign w:val="center"/>
          </w:tcPr>
          <w:p w14:paraId="001FF7B0" w14:textId="77777777" w:rsidR="00F45FDB" w:rsidRPr="00157E0B" w:rsidRDefault="00F45FDB" w:rsidP="00CB6A10">
            <w:pPr>
              <w:spacing w:before="120" w:line="276" w:lineRule="auto"/>
              <w:rPr>
                <w:rFonts w:ascii="Verdana" w:hAnsi="Verdana"/>
                <w:b/>
                <w:szCs w:val="22"/>
                <w:shd w:val="clear" w:color="auto" w:fill="FFFFFF"/>
              </w:rPr>
            </w:pPr>
            <w:r w:rsidRPr="00157E0B">
              <w:rPr>
                <w:rFonts w:ascii="Verdana" w:hAnsi="Verdana"/>
                <w:b/>
                <w:szCs w:val="22"/>
                <w:shd w:val="clear" w:color="auto" w:fill="FFFFFF"/>
              </w:rPr>
              <w:t>Área Científica</w:t>
            </w:r>
          </w:p>
        </w:tc>
        <w:tc>
          <w:tcPr>
            <w:tcW w:w="5386" w:type="dxa"/>
            <w:gridSpan w:val="4"/>
            <w:vAlign w:val="center"/>
          </w:tcPr>
          <w:p w14:paraId="656DCF63" w14:textId="77777777" w:rsidR="00F45FDB" w:rsidRPr="00397BF7" w:rsidRDefault="00F45FDB" w:rsidP="00CB6A10">
            <w:pPr>
              <w:spacing w:before="120" w:after="120" w:line="276" w:lineRule="auto"/>
              <w:rPr>
                <w:rFonts w:ascii="Verdana" w:hAnsi="Verdana"/>
                <w:color w:val="FF0000"/>
                <w:lang w:val="pt-BR"/>
              </w:rPr>
            </w:pPr>
          </w:p>
        </w:tc>
      </w:tr>
      <w:tr w:rsidR="00157E0B" w:rsidRPr="00157E0B" w14:paraId="1A40D40B" w14:textId="77777777" w:rsidTr="00FE636D">
        <w:trPr>
          <w:trHeight w:val="737"/>
          <w:jc w:val="center"/>
        </w:trPr>
        <w:tc>
          <w:tcPr>
            <w:tcW w:w="3402" w:type="dxa"/>
            <w:gridSpan w:val="2"/>
            <w:vAlign w:val="center"/>
          </w:tcPr>
          <w:p w14:paraId="37194F11" w14:textId="77777777" w:rsidR="00F45FDB" w:rsidRPr="00157E0B" w:rsidRDefault="00F45FDB" w:rsidP="00CB6A10">
            <w:pPr>
              <w:spacing w:before="120" w:line="276" w:lineRule="auto"/>
              <w:rPr>
                <w:rFonts w:ascii="Verdana" w:hAnsi="Verdana"/>
                <w:lang w:val="pt-BR"/>
              </w:rPr>
            </w:pPr>
            <w:r w:rsidRPr="00157E0B">
              <w:rPr>
                <w:rFonts w:ascii="Verdana" w:hAnsi="Verdana"/>
                <w:b/>
                <w:lang w:val="pt-BR"/>
              </w:rPr>
              <w:t>Curso:</w:t>
            </w:r>
          </w:p>
        </w:tc>
        <w:tc>
          <w:tcPr>
            <w:tcW w:w="5386" w:type="dxa"/>
            <w:gridSpan w:val="4"/>
            <w:vAlign w:val="center"/>
          </w:tcPr>
          <w:p w14:paraId="60FB0D79" w14:textId="77777777" w:rsidR="00F578E9" w:rsidRPr="00397BF7" w:rsidRDefault="006B6A20" w:rsidP="00CB6A10">
            <w:pPr>
              <w:spacing w:before="120" w:after="120" w:line="276" w:lineRule="auto"/>
              <w:rPr>
                <w:rFonts w:ascii="Verdana" w:hAnsi="Verdana"/>
                <w:color w:val="FF0000"/>
                <w:lang w:val="pt-BR"/>
              </w:rPr>
            </w:pPr>
            <w:r w:rsidRPr="00397BF7">
              <w:rPr>
                <w:rFonts w:ascii="Verdana" w:hAnsi="Verdana"/>
                <w:color w:val="FF0000"/>
                <w:lang w:val="pt-BR"/>
              </w:rPr>
              <w:t xml:space="preserve">Curso de Especialização Tecnológica Superior Profissional em </w:t>
            </w:r>
            <w:r w:rsidR="00CB6A10" w:rsidRPr="00397BF7">
              <w:rPr>
                <w:rFonts w:ascii="Verdana" w:hAnsi="Verdana"/>
                <w:color w:val="FF0000"/>
                <w:lang w:val="pt-BR"/>
              </w:rPr>
              <w:t>Proteção Civil</w:t>
            </w:r>
          </w:p>
        </w:tc>
      </w:tr>
      <w:tr w:rsidR="00157E0B" w:rsidRPr="00157E0B" w14:paraId="5A22C823" w14:textId="77777777" w:rsidTr="00FE636D">
        <w:trPr>
          <w:trHeight w:val="737"/>
          <w:jc w:val="center"/>
        </w:trPr>
        <w:tc>
          <w:tcPr>
            <w:tcW w:w="3402" w:type="dxa"/>
            <w:gridSpan w:val="2"/>
            <w:vAlign w:val="center"/>
          </w:tcPr>
          <w:p w14:paraId="441371DA" w14:textId="77777777" w:rsidR="00F45FDB" w:rsidRPr="00157E0B" w:rsidRDefault="00F45FDB" w:rsidP="00CB6A10">
            <w:pPr>
              <w:spacing w:before="120" w:line="276" w:lineRule="auto"/>
              <w:rPr>
                <w:rFonts w:ascii="Verdana" w:hAnsi="Verdana"/>
                <w:b/>
                <w:lang w:val="pt-BR"/>
              </w:rPr>
            </w:pPr>
            <w:r w:rsidRPr="00157E0B">
              <w:rPr>
                <w:rFonts w:ascii="Verdana" w:hAnsi="Verdana"/>
                <w:b/>
                <w:lang w:val="pt-BR"/>
              </w:rPr>
              <w:t>Ciclo de estudos:</w:t>
            </w:r>
          </w:p>
        </w:tc>
        <w:tc>
          <w:tcPr>
            <w:tcW w:w="5386" w:type="dxa"/>
            <w:gridSpan w:val="4"/>
            <w:vAlign w:val="center"/>
          </w:tcPr>
          <w:p w14:paraId="39039974" w14:textId="77777777" w:rsidR="00F45FDB" w:rsidRPr="00397BF7" w:rsidRDefault="006B6A20" w:rsidP="00CB6A10">
            <w:pPr>
              <w:spacing w:before="120" w:after="120" w:line="276" w:lineRule="auto"/>
              <w:rPr>
                <w:rFonts w:ascii="Verdana" w:hAnsi="Verdana"/>
                <w:color w:val="FF0000"/>
                <w:lang w:val="pt-BR"/>
              </w:rPr>
            </w:pPr>
            <w:r w:rsidRPr="00397BF7">
              <w:rPr>
                <w:rFonts w:ascii="Verdana" w:hAnsi="Verdana"/>
                <w:color w:val="FF0000"/>
                <w:lang w:val="pt-BR"/>
              </w:rPr>
              <w:t>Curso de Especialização Tecnológica Superior Profissional</w:t>
            </w:r>
          </w:p>
        </w:tc>
      </w:tr>
      <w:tr w:rsidR="00157E0B" w:rsidRPr="00157E0B" w14:paraId="4786EA6A" w14:textId="77777777" w:rsidTr="00FE636D">
        <w:trPr>
          <w:trHeight w:val="737"/>
          <w:jc w:val="center"/>
        </w:trPr>
        <w:tc>
          <w:tcPr>
            <w:tcW w:w="3402" w:type="dxa"/>
            <w:gridSpan w:val="2"/>
            <w:vAlign w:val="center"/>
          </w:tcPr>
          <w:p w14:paraId="0364CE1F" w14:textId="77777777" w:rsidR="00F45FDB" w:rsidRPr="00157E0B" w:rsidRDefault="00F45FDB" w:rsidP="00CB6A10">
            <w:pPr>
              <w:spacing w:before="120" w:line="276" w:lineRule="auto"/>
              <w:rPr>
                <w:rFonts w:ascii="Verdana" w:hAnsi="Verdana"/>
                <w:lang w:val="pt-BR"/>
              </w:rPr>
            </w:pPr>
            <w:r w:rsidRPr="00157E0B">
              <w:rPr>
                <w:rFonts w:ascii="Verdana" w:hAnsi="Verdana"/>
                <w:b/>
                <w:lang w:val="pt-BR"/>
              </w:rPr>
              <w:t>Componente de formação</w:t>
            </w:r>
            <w:r w:rsidRPr="00157E0B">
              <w:rPr>
                <w:rFonts w:ascii="Verdana" w:hAnsi="Verdana"/>
                <w:b/>
                <w:vertAlign w:val="superscript"/>
                <w:lang w:val="pt-BR"/>
              </w:rPr>
              <w:t>1</w:t>
            </w:r>
            <w:r w:rsidRPr="00157E0B">
              <w:rPr>
                <w:rFonts w:ascii="Verdana" w:hAnsi="Verdana"/>
                <w:b/>
                <w:lang w:val="pt-BR"/>
              </w:rPr>
              <w:t>:</w:t>
            </w:r>
          </w:p>
        </w:tc>
        <w:tc>
          <w:tcPr>
            <w:tcW w:w="2550" w:type="dxa"/>
            <w:gridSpan w:val="2"/>
            <w:vAlign w:val="center"/>
          </w:tcPr>
          <w:p w14:paraId="4D4421D9" w14:textId="77777777" w:rsidR="00F45FDB" w:rsidRPr="00397BF7" w:rsidRDefault="006B6A20" w:rsidP="00CB6A10">
            <w:pPr>
              <w:spacing w:before="120" w:line="276" w:lineRule="auto"/>
              <w:rPr>
                <w:rFonts w:ascii="Verdana" w:hAnsi="Verdana"/>
                <w:color w:val="FF0000"/>
                <w:lang w:val="pt-BR"/>
              </w:rPr>
            </w:pPr>
            <w:r w:rsidRPr="00397BF7">
              <w:rPr>
                <w:rFonts w:ascii="Verdana" w:hAnsi="Verdana"/>
                <w:color w:val="FF0000"/>
                <w:lang w:val="pt-BR"/>
              </w:rPr>
              <w:t>T</w:t>
            </w:r>
            <w:r w:rsidR="00623A32" w:rsidRPr="00397BF7">
              <w:rPr>
                <w:rFonts w:ascii="Verdana" w:hAnsi="Verdana"/>
                <w:color w:val="FF0000"/>
                <w:lang w:val="pt-BR"/>
              </w:rPr>
              <w:t>é</w:t>
            </w:r>
            <w:r w:rsidRPr="00397BF7">
              <w:rPr>
                <w:rFonts w:ascii="Verdana" w:hAnsi="Verdana"/>
                <w:color w:val="FF0000"/>
                <w:lang w:val="pt-BR"/>
              </w:rPr>
              <w:t>cnica</w:t>
            </w:r>
          </w:p>
        </w:tc>
        <w:tc>
          <w:tcPr>
            <w:tcW w:w="964" w:type="dxa"/>
            <w:vAlign w:val="center"/>
          </w:tcPr>
          <w:p w14:paraId="49D37093" w14:textId="77777777" w:rsidR="00F45FDB" w:rsidRPr="00397BF7" w:rsidRDefault="00F45FDB" w:rsidP="00CB6A10">
            <w:pPr>
              <w:spacing w:before="120" w:line="276" w:lineRule="auto"/>
              <w:rPr>
                <w:rFonts w:ascii="Verdana" w:hAnsi="Verdana"/>
                <w:b/>
                <w:color w:val="FF0000"/>
                <w:lang w:val="pt-BR"/>
              </w:rPr>
            </w:pPr>
            <w:r w:rsidRPr="00397BF7">
              <w:rPr>
                <w:rFonts w:ascii="Verdana" w:hAnsi="Verdana"/>
                <w:b/>
                <w:color w:val="FF0000"/>
                <w:lang w:val="pt-BR"/>
              </w:rPr>
              <w:t>Tipo</w:t>
            </w:r>
            <w:r w:rsidRPr="00397BF7">
              <w:rPr>
                <w:rFonts w:ascii="Verdana" w:hAnsi="Verdana"/>
                <w:b/>
                <w:color w:val="FF0000"/>
                <w:vertAlign w:val="superscript"/>
                <w:lang w:val="pt-BR"/>
              </w:rPr>
              <w:t>2</w:t>
            </w:r>
            <w:r w:rsidRPr="00397BF7">
              <w:rPr>
                <w:rFonts w:ascii="Verdana" w:hAnsi="Verdana"/>
                <w:b/>
                <w:color w:val="FF0000"/>
                <w:lang w:val="pt-BR"/>
              </w:rPr>
              <w:t>:</w:t>
            </w:r>
          </w:p>
        </w:tc>
        <w:tc>
          <w:tcPr>
            <w:tcW w:w="1872" w:type="dxa"/>
            <w:vAlign w:val="center"/>
          </w:tcPr>
          <w:p w14:paraId="4F92A313" w14:textId="77777777" w:rsidR="00F45FDB" w:rsidRPr="00397BF7" w:rsidRDefault="00D41649" w:rsidP="00CB6A10">
            <w:pPr>
              <w:spacing w:before="120" w:line="276" w:lineRule="auto"/>
              <w:rPr>
                <w:rFonts w:ascii="Verdana" w:hAnsi="Verdana"/>
                <w:color w:val="FF0000"/>
                <w:lang w:val="pt-BR"/>
              </w:rPr>
            </w:pPr>
            <w:r w:rsidRPr="00397BF7">
              <w:rPr>
                <w:rFonts w:ascii="Verdana" w:hAnsi="Verdana"/>
                <w:color w:val="FF0000"/>
                <w:lang w:val="pt-BR"/>
              </w:rPr>
              <w:t>Obrigatória</w:t>
            </w:r>
          </w:p>
        </w:tc>
      </w:tr>
      <w:tr w:rsidR="00157E0B" w:rsidRPr="00157E0B" w14:paraId="4FB50E23" w14:textId="77777777" w:rsidTr="00FE636D">
        <w:trPr>
          <w:trHeight w:val="737"/>
          <w:jc w:val="center"/>
        </w:trPr>
        <w:tc>
          <w:tcPr>
            <w:tcW w:w="3402" w:type="dxa"/>
            <w:gridSpan w:val="2"/>
            <w:vAlign w:val="center"/>
          </w:tcPr>
          <w:p w14:paraId="1DDBCE89" w14:textId="77777777" w:rsidR="00F45FDB" w:rsidRPr="00157E0B" w:rsidRDefault="00F45FDB" w:rsidP="00CB6A10">
            <w:pPr>
              <w:spacing w:before="120" w:line="276" w:lineRule="auto"/>
              <w:rPr>
                <w:rFonts w:ascii="Verdana" w:hAnsi="Verdana"/>
                <w:lang w:val="pt-BR"/>
              </w:rPr>
            </w:pPr>
            <w:bookmarkStart w:id="1" w:name="_GoBack" w:colFirst="1" w:colLast="1"/>
            <w:r w:rsidRPr="00157E0B">
              <w:rPr>
                <w:rFonts w:ascii="Verdana" w:hAnsi="Verdana"/>
                <w:b/>
                <w:lang w:val="pt-BR"/>
              </w:rPr>
              <w:t>Ano letivo:</w:t>
            </w:r>
          </w:p>
        </w:tc>
        <w:tc>
          <w:tcPr>
            <w:tcW w:w="5386" w:type="dxa"/>
            <w:gridSpan w:val="4"/>
            <w:vAlign w:val="center"/>
          </w:tcPr>
          <w:p w14:paraId="148F1213" w14:textId="518EC396" w:rsidR="00F45FDB" w:rsidRPr="00074C90" w:rsidRDefault="00074C90" w:rsidP="00CB6A10">
            <w:pPr>
              <w:spacing w:before="120" w:line="276" w:lineRule="auto"/>
              <w:rPr>
                <w:rFonts w:ascii="Verdana" w:hAnsi="Verdana"/>
                <w:color w:val="FF0000"/>
                <w:lang w:val="pt-BR"/>
              </w:rPr>
            </w:pPr>
            <w:r w:rsidRPr="00074C90">
              <w:rPr>
                <w:rFonts w:ascii="Verdana" w:hAnsi="Verdana"/>
                <w:noProof/>
                <w:color w:val="FF0000"/>
                <w:lang w:val="pt-BR"/>
              </w:rPr>
              <w:t>2018/2019 e 2019/2020</w:t>
            </w:r>
          </w:p>
        </w:tc>
      </w:tr>
      <w:bookmarkEnd w:id="1"/>
      <w:tr w:rsidR="00157E0B" w:rsidRPr="00157E0B" w14:paraId="715AFD43" w14:textId="77777777" w:rsidTr="00FE636D">
        <w:trPr>
          <w:trHeight w:val="737"/>
          <w:jc w:val="center"/>
        </w:trPr>
        <w:tc>
          <w:tcPr>
            <w:tcW w:w="3402" w:type="dxa"/>
            <w:gridSpan w:val="2"/>
            <w:vAlign w:val="center"/>
          </w:tcPr>
          <w:p w14:paraId="6FEC2722" w14:textId="77777777" w:rsidR="00F45FDB" w:rsidRPr="00157E0B" w:rsidRDefault="00F45FDB" w:rsidP="00CB6A10">
            <w:pPr>
              <w:spacing w:before="120" w:line="276" w:lineRule="auto"/>
              <w:rPr>
                <w:rFonts w:ascii="Verdana" w:hAnsi="Verdana"/>
                <w:lang w:val="pt-BR"/>
              </w:rPr>
            </w:pPr>
            <w:r w:rsidRPr="00157E0B">
              <w:rPr>
                <w:rFonts w:ascii="Verdana" w:hAnsi="Verdana"/>
                <w:b/>
                <w:lang w:val="pt-BR"/>
              </w:rPr>
              <w:t>Horas de trabalho totais:</w:t>
            </w:r>
          </w:p>
        </w:tc>
        <w:tc>
          <w:tcPr>
            <w:tcW w:w="5386" w:type="dxa"/>
            <w:gridSpan w:val="4"/>
            <w:vAlign w:val="center"/>
          </w:tcPr>
          <w:p w14:paraId="51A63C0F" w14:textId="77777777" w:rsidR="00F45FDB" w:rsidRPr="00397BF7" w:rsidRDefault="00F578E9" w:rsidP="00CB6A10">
            <w:pPr>
              <w:spacing w:before="120" w:line="276" w:lineRule="auto"/>
              <w:rPr>
                <w:rFonts w:ascii="Verdana" w:hAnsi="Verdana"/>
                <w:color w:val="FF0000"/>
                <w:lang w:val="pt-BR"/>
              </w:rPr>
            </w:pPr>
            <w:r w:rsidRPr="00397BF7">
              <w:rPr>
                <w:rFonts w:ascii="Verdana" w:hAnsi="Verdana"/>
                <w:color w:val="FF0000"/>
                <w:lang w:val="pt-BR"/>
              </w:rPr>
              <w:t>1</w:t>
            </w:r>
            <w:r w:rsidR="00CB6A10" w:rsidRPr="00397BF7">
              <w:rPr>
                <w:rFonts w:ascii="Verdana" w:hAnsi="Verdana"/>
                <w:color w:val="FF0000"/>
                <w:lang w:val="pt-BR"/>
              </w:rPr>
              <w:t>6</w:t>
            </w:r>
            <w:r w:rsidR="006B6A20" w:rsidRPr="00397BF7">
              <w:rPr>
                <w:rFonts w:ascii="Verdana" w:hAnsi="Verdana"/>
                <w:color w:val="FF0000"/>
                <w:lang w:val="pt-BR"/>
              </w:rPr>
              <w:t>2</w:t>
            </w:r>
          </w:p>
        </w:tc>
      </w:tr>
      <w:tr w:rsidR="00157E0B" w:rsidRPr="00157E0B" w14:paraId="237D86AD" w14:textId="77777777" w:rsidTr="00FE636D">
        <w:trPr>
          <w:trHeight w:val="737"/>
          <w:jc w:val="center"/>
        </w:trPr>
        <w:tc>
          <w:tcPr>
            <w:tcW w:w="3402" w:type="dxa"/>
            <w:gridSpan w:val="2"/>
            <w:vAlign w:val="center"/>
          </w:tcPr>
          <w:p w14:paraId="4AB2F02C" w14:textId="77777777" w:rsidR="00F45FDB" w:rsidRPr="00157E0B" w:rsidRDefault="00F45FDB" w:rsidP="00CB6A10">
            <w:pPr>
              <w:spacing w:before="120" w:line="276" w:lineRule="auto"/>
              <w:rPr>
                <w:rFonts w:ascii="Verdana" w:hAnsi="Verdana"/>
                <w:b/>
                <w:lang w:val="pt-BR"/>
              </w:rPr>
            </w:pPr>
            <w:r w:rsidRPr="00157E0B">
              <w:rPr>
                <w:rFonts w:ascii="Verdana" w:hAnsi="Verdana"/>
                <w:b/>
                <w:lang w:val="pt-BR"/>
              </w:rPr>
              <w:t>Horas de contacto totais:</w:t>
            </w:r>
          </w:p>
        </w:tc>
        <w:tc>
          <w:tcPr>
            <w:tcW w:w="5386" w:type="dxa"/>
            <w:gridSpan w:val="4"/>
            <w:vAlign w:val="center"/>
          </w:tcPr>
          <w:p w14:paraId="4DB49323" w14:textId="77777777" w:rsidR="00F45FDB" w:rsidRPr="00397BF7" w:rsidRDefault="00CB6A10" w:rsidP="00CB6A10">
            <w:pPr>
              <w:spacing w:before="120" w:line="276" w:lineRule="auto"/>
              <w:rPr>
                <w:rFonts w:ascii="Verdana" w:hAnsi="Verdana"/>
                <w:color w:val="FF0000"/>
                <w:lang w:val="pt-BR"/>
              </w:rPr>
            </w:pPr>
            <w:r w:rsidRPr="00397BF7">
              <w:rPr>
                <w:rFonts w:ascii="Verdana" w:hAnsi="Verdana"/>
                <w:color w:val="FF0000"/>
                <w:lang w:val="pt-BR"/>
              </w:rPr>
              <w:t>75</w:t>
            </w:r>
          </w:p>
        </w:tc>
      </w:tr>
      <w:tr w:rsidR="00157E0B" w:rsidRPr="00157E0B" w14:paraId="16A36CA4" w14:textId="77777777" w:rsidTr="00FE636D">
        <w:trPr>
          <w:trHeight w:val="737"/>
          <w:jc w:val="center"/>
        </w:trPr>
        <w:tc>
          <w:tcPr>
            <w:tcW w:w="4819" w:type="dxa"/>
            <w:gridSpan w:val="3"/>
            <w:vAlign w:val="center"/>
          </w:tcPr>
          <w:p w14:paraId="21A44FF9" w14:textId="77777777" w:rsidR="00F45FDB" w:rsidRPr="00157E0B" w:rsidRDefault="00F45FDB" w:rsidP="00CB6A10">
            <w:pPr>
              <w:spacing w:before="120" w:line="276" w:lineRule="auto"/>
              <w:rPr>
                <w:rFonts w:ascii="Verdana" w:hAnsi="Verdana"/>
                <w:b/>
                <w:lang w:val="pt-BR"/>
              </w:rPr>
            </w:pPr>
            <w:r w:rsidRPr="00157E0B">
              <w:rPr>
                <w:rFonts w:ascii="Verdana" w:hAnsi="Verdana"/>
                <w:b/>
                <w:lang w:val="pt-BR"/>
              </w:rPr>
              <w:t>Horas de contacto totais de aplicação</w:t>
            </w:r>
            <w:r w:rsidRPr="00157E0B">
              <w:rPr>
                <w:rFonts w:ascii="Verdana" w:hAnsi="Verdana"/>
                <w:b/>
                <w:vertAlign w:val="superscript"/>
                <w:lang w:val="pt-BR"/>
              </w:rPr>
              <w:t>3</w:t>
            </w:r>
            <w:r w:rsidRPr="00157E0B">
              <w:rPr>
                <w:rFonts w:ascii="Verdana" w:hAnsi="Verdana"/>
                <w:b/>
                <w:lang w:val="pt-BR"/>
              </w:rPr>
              <w:t>:</w:t>
            </w:r>
          </w:p>
        </w:tc>
        <w:tc>
          <w:tcPr>
            <w:tcW w:w="3969" w:type="dxa"/>
            <w:gridSpan w:val="3"/>
            <w:vAlign w:val="center"/>
          </w:tcPr>
          <w:p w14:paraId="379CD4FB" w14:textId="77777777" w:rsidR="00F45FDB" w:rsidRPr="00157E0B" w:rsidRDefault="00CB6A10" w:rsidP="00CB6A10">
            <w:pPr>
              <w:spacing w:before="120" w:line="276" w:lineRule="auto"/>
              <w:rPr>
                <w:rFonts w:ascii="Verdana" w:hAnsi="Verdana"/>
                <w:lang w:val="pt-BR"/>
              </w:rPr>
            </w:pPr>
            <w:r w:rsidRPr="00397BF7">
              <w:rPr>
                <w:rFonts w:ascii="Verdana" w:hAnsi="Verdana"/>
                <w:color w:val="FF0000"/>
                <w:lang w:val="pt-BR"/>
              </w:rPr>
              <w:t>52,5</w:t>
            </w:r>
          </w:p>
        </w:tc>
      </w:tr>
      <w:tr w:rsidR="00157E0B" w:rsidRPr="00157E0B" w14:paraId="34312BCA" w14:textId="77777777" w:rsidTr="00FE636D">
        <w:trPr>
          <w:trHeight w:val="737"/>
          <w:jc w:val="center"/>
        </w:trPr>
        <w:tc>
          <w:tcPr>
            <w:tcW w:w="3402" w:type="dxa"/>
            <w:gridSpan w:val="2"/>
            <w:vAlign w:val="center"/>
          </w:tcPr>
          <w:p w14:paraId="168B7FAF" w14:textId="77777777" w:rsidR="00F45FDB" w:rsidRPr="00157E0B" w:rsidRDefault="00F45FDB" w:rsidP="00CB6A10">
            <w:pPr>
              <w:spacing w:before="120" w:line="276" w:lineRule="auto"/>
              <w:rPr>
                <w:rFonts w:ascii="Verdana" w:hAnsi="Verdana"/>
                <w:b/>
                <w:lang w:val="pt-BR"/>
              </w:rPr>
            </w:pPr>
            <w:r w:rsidRPr="00157E0B">
              <w:rPr>
                <w:rFonts w:ascii="Verdana" w:hAnsi="Verdana"/>
                <w:b/>
                <w:lang w:val="pt-BR"/>
              </w:rPr>
              <w:t>Departamento</w:t>
            </w:r>
            <w:r w:rsidR="006B6A20" w:rsidRPr="00157E0B">
              <w:rPr>
                <w:rFonts w:ascii="Verdana" w:hAnsi="Verdana"/>
                <w:b/>
                <w:lang w:val="pt-BR"/>
              </w:rPr>
              <w:t xml:space="preserve"> de</w:t>
            </w:r>
          </w:p>
        </w:tc>
        <w:tc>
          <w:tcPr>
            <w:tcW w:w="5386" w:type="dxa"/>
            <w:gridSpan w:val="4"/>
            <w:vAlign w:val="center"/>
          </w:tcPr>
          <w:p w14:paraId="00AE2795" w14:textId="77777777" w:rsidR="00F45FDB" w:rsidRPr="00397BF7" w:rsidRDefault="00F45FDB" w:rsidP="00CB6A10">
            <w:pPr>
              <w:spacing w:before="120" w:line="276" w:lineRule="auto"/>
              <w:rPr>
                <w:rFonts w:ascii="Verdana" w:hAnsi="Verdana"/>
                <w:b/>
                <w:color w:val="FF0000"/>
                <w:lang w:val="pt-BR"/>
              </w:rPr>
            </w:pPr>
            <w:r w:rsidRPr="00397BF7">
              <w:rPr>
                <w:rFonts w:ascii="Verdana" w:hAnsi="Verdana"/>
                <w:color w:val="FF0000"/>
                <w:lang w:val="pt-BR"/>
              </w:rPr>
              <w:t>Ecologia e Agricultura Sustentável</w:t>
            </w:r>
          </w:p>
        </w:tc>
      </w:tr>
      <w:tr w:rsidR="00157E0B" w:rsidRPr="00157E0B" w14:paraId="03B09685" w14:textId="77777777" w:rsidTr="00FE636D">
        <w:trPr>
          <w:trHeight w:val="794"/>
          <w:jc w:val="center"/>
        </w:trPr>
        <w:tc>
          <w:tcPr>
            <w:tcW w:w="1984" w:type="dxa"/>
            <w:vAlign w:val="center"/>
          </w:tcPr>
          <w:p w14:paraId="5D69A1C0" w14:textId="77777777" w:rsidR="00F578E9" w:rsidRPr="00157E0B" w:rsidRDefault="00F578E9" w:rsidP="00CB6A10">
            <w:pPr>
              <w:spacing w:before="120" w:line="276" w:lineRule="auto"/>
              <w:rPr>
                <w:rFonts w:ascii="Verdana" w:hAnsi="Verdana"/>
                <w:b/>
                <w:lang w:val="pt-BR"/>
              </w:rPr>
            </w:pPr>
          </w:p>
          <w:p w14:paraId="386F1F06" w14:textId="77777777" w:rsidR="00F45FDB" w:rsidRPr="00157E0B" w:rsidRDefault="00F45FDB" w:rsidP="00CB6A10">
            <w:pPr>
              <w:spacing w:before="120" w:line="276" w:lineRule="auto"/>
              <w:rPr>
                <w:rFonts w:ascii="Verdana" w:hAnsi="Verdana"/>
                <w:b/>
                <w:lang w:val="pt-BR"/>
              </w:rPr>
            </w:pPr>
            <w:r w:rsidRPr="00157E0B">
              <w:rPr>
                <w:rFonts w:ascii="Verdana" w:hAnsi="Verdana"/>
                <w:b/>
                <w:lang w:val="pt-BR"/>
              </w:rPr>
              <w:t>Docente(s):</w:t>
            </w:r>
          </w:p>
          <w:p w14:paraId="1A060A4A" w14:textId="77777777" w:rsidR="00CD26EF" w:rsidRPr="00157E0B" w:rsidRDefault="00CD26EF" w:rsidP="00CB6A10">
            <w:pPr>
              <w:spacing w:before="120" w:line="276" w:lineRule="auto"/>
              <w:rPr>
                <w:rFonts w:ascii="Verdana" w:hAnsi="Verdana"/>
                <w:b/>
                <w:lang w:val="pt-BR"/>
              </w:rPr>
            </w:pPr>
          </w:p>
        </w:tc>
        <w:tc>
          <w:tcPr>
            <w:tcW w:w="6804" w:type="dxa"/>
            <w:gridSpan w:val="5"/>
            <w:vAlign w:val="center"/>
          </w:tcPr>
          <w:p w14:paraId="74C57BF1" w14:textId="77777777" w:rsidR="00F45FDB" w:rsidRPr="00397BF7" w:rsidRDefault="00AC1494" w:rsidP="00CB6A10">
            <w:pPr>
              <w:shd w:val="clear" w:color="auto" w:fill="FFFFFF"/>
              <w:spacing w:line="276" w:lineRule="auto"/>
              <w:rPr>
                <w:rFonts w:ascii="Verdana" w:hAnsi="Verdana"/>
                <w:color w:val="FF0000"/>
                <w:lang w:val="pt-BR"/>
              </w:rPr>
            </w:pPr>
            <w:r w:rsidRPr="00397BF7">
              <w:rPr>
                <w:rFonts w:ascii="Verdana" w:hAnsi="Verdana"/>
                <w:color w:val="FF0000"/>
                <w:lang w:val="pt-BR"/>
              </w:rPr>
              <w:t xml:space="preserve">Prof. </w:t>
            </w:r>
            <w:r w:rsidR="00927B62" w:rsidRPr="00397BF7">
              <w:rPr>
                <w:rFonts w:ascii="Verdana" w:hAnsi="Verdana"/>
                <w:color w:val="FF0000"/>
                <w:lang w:val="pt-BR"/>
              </w:rPr>
              <w:t>Doutor</w:t>
            </w:r>
            <w:r w:rsidR="00F45FDB" w:rsidRPr="00397BF7">
              <w:rPr>
                <w:rFonts w:ascii="Verdana" w:hAnsi="Verdana"/>
                <w:color w:val="FF0000"/>
                <w:lang w:val="pt-BR"/>
              </w:rPr>
              <w:t xml:space="preserve"> Helder Viana </w:t>
            </w:r>
            <w:r w:rsidR="00CD26EF" w:rsidRPr="00397BF7">
              <w:rPr>
                <w:rFonts w:ascii="Verdana" w:hAnsi="Verdana"/>
                <w:color w:val="FF0000"/>
                <w:lang w:val="pt-BR"/>
              </w:rPr>
              <w:t>(Docente responsável</w:t>
            </w:r>
            <w:r w:rsidR="00F578E9" w:rsidRPr="00397BF7">
              <w:rPr>
                <w:rFonts w:ascii="Verdana" w:hAnsi="Verdana"/>
                <w:color w:val="FF0000"/>
                <w:lang w:val="pt-BR"/>
              </w:rPr>
              <w:t>)</w:t>
            </w:r>
          </w:p>
          <w:p w14:paraId="5730BC31" w14:textId="4F1A7EC1" w:rsidR="00CB6A10" w:rsidRPr="00397BF7" w:rsidRDefault="00A132E3" w:rsidP="00CB6A10">
            <w:pPr>
              <w:shd w:val="clear" w:color="auto" w:fill="FFFFFF"/>
              <w:spacing w:line="276" w:lineRule="auto"/>
              <w:rPr>
                <w:rFonts w:ascii="Verdana" w:hAnsi="Verdana"/>
                <w:color w:val="FF0000"/>
                <w:lang w:val="pt-BR"/>
              </w:rPr>
            </w:pPr>
            <w:r w:rsidRPr="00397BF7">
              <w:rPr>
                <w:rFonts w:ascii="Verdana" w:hAnsi="Verdana"/>
                <w:color w:val="FF0000"/>
                <w:lang w:val="pt-BR"/>
              </w:rPr>
              <w:t>Prof. Doutor Paulo Gabriel Fernandes de Pinho</w:t>
            </w:r>
          </w:p>
        </w:tc>
      </w:tr>
    </w:tbl>
    <w:p w14:paraId="288B2351" w14:textId="77777777" w:rsidR="00C0502B" w:rsidRPr="00157E0B" w:rsidRDefault="00C0502B" w:rsidP="00C0502B">
      <w:pPr>
        <w:rPr>
          <w:rFonts w:ascii="Verdana" w:hAnsi="Verdana"/>
          <w:b/>
          <w:vertAlign w:val="superscript"/>
          <w:lang w:val="pt-BR"/>
        </w:rPr>
      </w:pPr>
      <w:r w:rsidRPr="00157E0B">
        <w:rPr>
          <w:rFonts w:ascii="Verdana" w:hAnsi="Verdana"/>
          <w:b/>
          <w:vertAlign w:val="superscript"/>
          <w:lang w:val="pt-BR"/>
        </w:rPr>
        <w:t>1</w:t>
      </w:r>
      <w:r w:rsidRPr="00157E0B">
        <w:rPr>
          <w:rFonts w:ascii="Verdana" w:hAnsi="Verdana"/>
          <w:lang w:val="pt-BR"/>
        </w:rPr>
        <w:t>Geral e Científica, T</w:t>
      </w:r>
      <w:r w:rsidR="00123137" w:rsidRPr="00157E0B">
        <w:rPr>
          <w:rFonts w:ascii="Verdana" w:hAnsi="Verdana"/>
          <w:lang w:val="pt-BR"/>
        </w:rPr>
        <w:t>é</w:t>
      </w:r>
      <w:r w:rsidRPr="00157E0B">
        <w:rPr>
          <w:rFonts w:ascii="Verdana" w:hAnsi="Verdana"/>
          <w:lang w:val="pt-BR"/>
        </w:rPr>
        <w:t>cn</w:t>
      </w:r>
      <w:r w:rsidR="00123137" w:rsidRPr="00157E0B">
        <w:rPr>
          <w:rFonts w:ascii="Verdana" w:hAnsi="Verdana"/>
          <w:lang w:val="pt-BR"/>
        </w:rPr>
        <w:t>ica</w:t>
      </w:r>
      <w:r w:rsidRPr="00157E0B">
        <w:rPr>
          <w:rFonts w:ascii="Verdana" w:hAnsi="Verdana"/>
          <w:lang w:val="pt-BR"/>
        </w:rPr>
        <w:t xml:space="preserve">, </w:t>
      </w:r>
      <w:r w:rsidR="00123137" w:rsidRPr="00157E0B">
        <w:rPr>
          <w:rFonts w:ascii="Verdana" w:hAnsi="Verdana"/>
          <w:lang w:val="pt-BR"/>
        </w:rPr>
        <w:t xml:space="preserve">Em </w:t>
      </w:r>
      <w:r w:rsidR="007779BB" w:rsidRPr="00157E0B">
        <w:rPr>
          <w:rFonts w:ascii="Verdana" w:hAnsi="Verdana"/>
          <w:lang w:val="pt-BR"/>
        </w:rPr>
        <w:t>Contexto d</w:t>
      </w:r>
      <w:r w:rsidR="00E44A2B" w:rsidRPr="00157E0B">
        <w:rPr>
          <w:rFonts w:ascii="Verdana" w:hAnsi="Verdana"/>
          <w:lang w:val="pt-BR"/>
        </w:rPr>
        <w:t>e T</w:t>
      </w:r>
      <w:r w:rsidR="007779BB" w:rsidRPr="00157E0B">
        <w:rPr>
          <w:rFonts w:ascii="Verdana" w:hAnsi="Verdana"/>
          <w:lang w:val="pt-BR"/>
        </w:rPr>
        <w:t>rabalho</w:t>
      </w:r>
    </w:p>
    <w:p w14:paraId="7CD69A56" w14:textId="77777777" w:rsidR="00C0502B" w:rsidRPr="00157E0B" w:rsidRDefault="00C0502B" w:rsidP="00C0502B">
      <w:pPr>
        <w:rPr>
          <w:rFonts w:ascii="Verdana" w:hAnsi="Verdana"/>
          <w:b/>
          <w:vertAlign w:val="superscript"/>
          <w:lang w:val="pt-BR"/>
        </w:rPr>
      </w:pPr>
      <w:r w:rsidRPr="00157E0B">
        <w:rPr>
          <w:rFonts w:ascii="Verdana" w:hAnsi="Verdana"/>
          <w:b/>
          <w:vertAlign w:val="superscript"/>
          <w:lang w:val="pt-BR"/>
        </w:rPr>
        <w:t>2</w:t>
      </w:r>
      <w:r w:rsidRPr="00157E0B">
        <w:rPr>
          <w:rFonts w:ascii="Verdana" w:hAnsi="Verdana"/>
          <w:lang w:val="pt-BR"/>
        </w:rPr>
        <w:t>Obrigatória/Optativa</w:t>
      </w:r>
      <w:r w:rsidRPr="00157E0B">
        <w:rPr>
          <w:rFonts w:ascii="Verdana" w:hAnsi="Verdana"/>
          <w:b/>
          <w:vertAlign w:val="superscript"/>
          <w:lang w:val="pt-BR"/>
        </w:rPr>
        <w:t>.</w:t>
      </w:r>
    </w:p>
    <w:p w14:paraId="521B7AC5" w14:textId="2CFED527" w:rsidR="00FF2764" w:rsidRPr="00A26885" w:rsidRDefault="00A455B2" w:rsidP="00A26885">
      <w:pPr>
        <w:rPr>
          <w:rFonts w:ascii="Verdana" w:hAnsi="Verdana"/>
          <w:lang w:val="pt-BR"/>
        </w:rPr>
      </w:pPr>
      <w:r w:rsidRPr="00157E0B">
        <w:rPr>
          <w:rFonts w:ascii="Verdana" w:hAnsi="Verdana"/>
          <w:b/>
          <w:vertAlign w:val="superscript"/>
          <w:lang w:val="pt-BR"/>
        </w:rPr>
        <w:t>3</w:t>
      </w:r>
      <w:r w:rsidR="00C0502B" w:rsidRPr="00157E0B">
        <w:rPr>
          <w:rFonts w:ascii="Verdana" w:hAnsi="Verdana"/>
          <w:lang w:val="pt-BR"/>
        </w:rPr>
        <w:t xml:space="preserve">Aplicável nas unidades </w:t>
      </w:r>
      <w:r w:rsidR="00C16546" w:rsidRPr="00157E0B">
        <w:rPr>
          <w:rFonts w:ascii="Verdana" w:hAnsi="Verdana"/>
          <w:lang w:val="pt-BR"/>
        </w:rPr>
        <w:t>curriculares</w:t>
      </w:r>
      <w:r w:rsidR="00C0502B" w:rsidRPr="00157E0B">
        <w:rPr>
          <w:rFonts w:ascii="Verdana" w:hAnsi="Verdana"/>
          <w:lang w:val="pt-BR"/>
        </w:rPr>
        <w:t xml:space="preserve"> da componente de formação t</w:t>
      </w:r>
      <w:r w:rsidR="00123137" w:rsidRPr="00157E0B">
        <w:rPr>
          <w:rFonts w:ascii="Verdana" w:hAnsi="Verdana"/>
          <w:lang w:val="pt-BR"/>
        </w:rPr>
        <w:t>écnica</w:t>
      </w:r>
      <w:r w:rsidR="00DF1DCC" w:rsidRPr="00157E0B">
        <w:rPr>
          <w:rFonts w:ascii="Verdana" w:hAnsi="Verdana"/>
          <w:b/>
        </w:rPr>
        <w:br w:type="page"/>
      </w:r>
      <w:r w:rsidR="00FF2764" w:rsidRPr="00157E0B">
        <w:rPr>
          <w:rFonts w:ascii="Verdana" w:hAnsi="Verdana"/>
          <w:b/>
        </w:rPr>
        <w:lastRenderedPageBreak/>
        <w:t>1.</w:t>
      </w:r>
      <w:r w:rsidR="000A7953" w:rsidRPr="00157E0B">
        <w:rPr>
          <w:rFonts w:ascii="Verdana" w:hAnsi="Verdana"/>
          <w:b/>
        </w:rPr>
        <w:t>Referencia</w:t>
      </w:r>
      <w:r w:rsidR="00346160" w:rsidRPr="00157E0B">
        <w:rPr>
          <w:rFonts w:ascii="Verdana" w:hAnsi="Verdana"/>
          <w:b/>
        </w:rPr>
        <w:t>l</w:t>
      </w:r>
      <w:r w:rsidR="000A7953" w:rsidRPr="00157E0B">
        <w:rPr>
          <w:rFonts w:ascii="Verdana" w:hAnsi="Verdana"/>
          <w:b/>
        </w:rPr>
        <w:t xml:space="preserve"> de c</w:t>
      </w:r>
      <w:r w:rsidR="00FF2764" w:rsidRPr="00157E0B">
        <w:rPr>
          <w:rFonts w:ascii="Verdana" w:hAnsi="Verdana"/>
          <w:b/>
        </w:rPr>
        <w:t>ompetências</w:t>
      </w:r>
      <w:r w:rsidR="000A7953" w:rsidRPr="00157E0B">
        <w:rPr>
          <w:rFonts w:ascii="Verdana" w:hAnsi="Verdana"/>
          <w:b/>
        </w:rPr>
        <w:t xml:space="preserve"> </w:t>
      </w:r>
    </w:p>
    <w:p w14:paraId="0341C08C" w14:textId="77777777" w:rsidR="00683C6D" w:rsidRPr="00397BF7" w:rsidRDefault="00683C6D" w:rsidP="00683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Pretende-se que os estudantes ao concluir a unidade curricular, possuam o seguinte conjunto de competências específicas no domínio do saber-fazer:</w:t>
      </w:r>
    </w:p>
    <w:p w14:paraId="0C845A55" w14:textId="77777777" w:rsidR="00CB6A10" w:rsidRPr="00397BF7" w:rsidRDefault="00CB6A10" w:rsidP="00CB6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- Conhecerem os componentes de um Sistema de informação Geográfico</w:t>
      </w:r>
      <w:r w:rsidR="00B12E51" w:rsidRPr="00397BF7">
        <w:rPr>
          <w:rFonts w:ascii="Verdana" w:hAnsi="Verdana"/>
          <w:color w:val="FF0000"/>
        </w:rPr>
        <w:t xml:space="preserve"> (SIG)</w:t>
      </w:r>
    </w:p>
    <w:p w14:paraId="4C8A2D72" w14:textId="77777777" w:rsidR="00CB6A10" w:rsidRPr="00397BF7" w:rsidRDefault="00CB6A10" w:rsidP="00CB6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 xml:space="preserve">- </w:t>
      </w:r>
      <w:r w:rsidR="00477CF1" w:rsidRPr="00397BF7">
        <w:rPr>
          <w:rFonts w:ascii="Verdana" w:hAnsi="Verdana"/>
          <w:color w:val="FF0000"/>
        </w:rPr>
        <w:t>Fazerem</w:t>
      </w:r>
      <w:r w:rsidRPr="00397BF7">
        <w:rPr>
          <w:rFonts w:ascii="Verdana" w:hAnsi="Verdana"/>
          <w:color w:val="FF0000"/>
        </w:rPr>
        <w:t xml:space="preserve"> a recolha de informação geográfica utilizando os Sistemas de Navegação Global por Satélite</w:t>
      </w:r>
      <w:r w:rsidR="00B12E51" w:rsidRPr="00397BF7">
        <w:rPr>
          <w:rFonts w:ascii="Verdana" w:hAnsi="Verdana"/>
          <w:color w:val="FF0000"/>
        </w:rPr>
        <w:t xml:space="preserve"> (GNSS)</w:t>
      </w:r>
    </w:p>
    <w:p w14:paraId="6BFE5295" w14:textId="77777777" w:rsidR="00CA218C" w:rsidRPr="00397BF7" w:rsidRDefault="00CA218C" w:rsidP="00CA2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 xml:space="preserve">- Integrarem a </w:t>
      </w:r>
      <w:proofErr w:type="spellStart"/>
      <w:r w:rsidRPr="00397BF7">
        <w:rPr>
          <w:rFonts w:ascii="Verdana" w:hAnsi="Verdana"/>
          <w:color w:val="FF0000"/>
        </w:rPr>
        <w:t>geo-informação</w:t>
      </w:r>
      <w:proofErr w:type="spellEnd"/>
      <w:r w:rsidRPr="00397BF7">
        <w:rPr>
          <w:rFonts w:ascii="Verdana" w:hAnsi="Verdana"/>
          <w:color w:val="FF0000"/>
        </w:rPr>
        <w:t xml:space="preserve"> num SIG e fazerem o </w:t>
      </w:r>
      <w:proofErr w:type="spellStart"/>
      <w:r w:rsidRPr="00397BF7">
        <w:rPr>
          <w:rFonts w:ascii="Verdana" w:hAnsi="Verdana"/>
          <w:color w:val="FF0000"/>
        </w:rPr>
        <w:t>geo-processamento</w:t>
      </w:r>
      <w:proofErr w:type="spellEnd"/>
      <w:r w:rsidRPr="00397BF7">
        <w:rPr>
          <w:rFonts w:ascii="Verdana" w:hAnsi="Verdana"/>
          <w:color w:val="FF0000"/>
        </w:rPr>
        <w:t xml:space="preserve"> e análise espacial no âmbito da proteção Civil</w:t>
      </w:r>
    </w:p>
    <w:p w14:paraId="16B3096E" w14:textId="77777777" w:rsidR="007F52BF" w:rsidRPr="00397BF7" w:rsidRDefault="00CB6A10" w:rsidP="00477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 xml:space="preserve">- Saberem os </w:t>
      </w:r>
      <w:r w:rsidR="007F52BF" w:rsidRPr="00397BF7">
        <w:rPr>
          <w:rFonts w:ascii="Verdana" w:hAnsi="Verdana"/>
          <w:color w:val="FF0000"/>
        </w:rPr>
        <w:t xml:space="preserve">conceitos e </w:t>
      </w:r>
      <w:r w:rsidRPr="00397BF7">
        <w:rPr>
          <w:rFonts w:ascii="Verdana" w:hAnsi="Verdana"/>
          <w:color w:val="FF0000"/>
        </w:rPr>
        <w:t>fundamentos dos Sistemas de Deteção Remota</w:t>
      </w:r>
      <w:r w:rsidR="00477CF1" w:rsidRPr="00397BF7">
        <w:rPr>
          <w:rFonts w:ascii="Verdana" w:hAnsi="Verdana"/>
          <w:color w:val="FF0000"/>
        </w:rPr>
        <w:t xml:space="preserve"> </w:t>
      </w:r>
    </w:p>
    <w:p w14:paraId="6D7D78A1" w14:textId="77777777" w:rsidR="00CA218C" w:rsidRPr="00397BF7" w:rsidRDefault="00CA218C" w:rsidP="007F5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- Conhecerem os</w:t>
      </w:r>
      <w:r w:rsidR="007F52BF" w:rsidRPr="00397BF7">
        <w:rPr>
          <w:rFonts w:ascii="Verdana" w:hAnsi="Verdana"/>
          <w:color w:val="FF0000"/>
        </w:rPr>
        <w:t xml:space="preserve"> </w:t>
      </w:r>
      <w:r w:rsidRPr="00397BF7">
        <w:rPr>
          <w:rFonts w:ascii="Verdana" w:hAnsi="Verdana"/>
          <w:color w:val="FF0000"/>
        </w:rPr>
        <w:t>principais satélite</w:t>
      </w:r>
      <w:r w:rsidR="00B12E51" w:rsidRPr="00397BF7">
        <w:rPr>
          <w:rFonts w:ascii="Verdana" w:hAnsi="Verdana"/>
          <w:color w:val="FF0000"/>
        </w:rPr>
        <w:t>s</w:t>
      </w:r>
      <w:r w:rsidR="007F52BF" w:rsidRPr="00397BF7">
        <w:rPr>
          <w:rFonts w:ascii="Verdana" w:hAnsi="Verdana"/>
          <w:color w:val="FF0000"/>
        </w:rPr>
        <w:t xml:space="preserve"> e sensores existentes para aquisição de dados. </w:t>
      </w:r>
    </w:p>
    <w:p w14:paraId="0189B71F" w14:textId="77777777" w:rsidR="00CA218C" w:rsidRPr="00397BF7" w:rsidRDefault="00CA218C" w:rsidP="007F5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- Saibam</w:t>
      </w:r>
      <w:r w:rsidR="007F52BF" w:rsidRPr="00397BF7">
        <w:rPr>
          <w:rFonts w:ascii="Verdana" w:hAnsi="Verdana"/>
          <w:color w:val="FF0000"/>
        </w:rPr>
        <w:t xml:space="preserve"> interpreta</w:t>
      </w:r>
      <w:r w:rsidRPr="00397BF7">
        <w:rPr>
          <w:rFonts w:ascii="Verdana" w:hAnsi="Verdana"/>
          <w:color w:val="FF0000"/>
        </w:rPr>
        <w:t>r</w:t>
      </w:r>
      <w:r w:rsidR="007F52BF" w:rsidRPr="00397BF7">
        <w:rPr>
          <w:rFonts w:ascii="Verdana" w:hAnsi="Verdana"/>
          <w:color w:val="FF0000"/>
        </w:rPr>
        <w:t xml:space="preserve"> e </w:t>
      </w:r>
      <w:r w:rsidRPr="00397BF7">
        <w:rPr>
          <w:rFonts w:ascii="Verdana" w:hAnsi="Verdana"/>
          <w:color w:val="FF0000"/>
        </w:rPr>
        <w:t xml:space="preserve">analisar </w:t>
      </w:r>
      <w:r w:rsidR="007F52BF" w:rsidRPr="00397BF7">
        <w:rPr>
          <w:rFonts w:ascii="Verdana" w:hAnsi="Verdana"/>
          <w:color w:val="FF0000"/>
        </w:rPr>
        <w:t>imagens de satélite devendo ser capazes de executar as tarefas básicas de pré-processamento e processamento de imagens multiespectrais.</w:t>
      </w:r>
    </w:p>
    <w:p w14:paraId="1B42D2D7" w14:textId="77777777" w:rsidR="00CA218C" w:rsidRPr="00397BF7" w:rsidRDefault="00CA218C" w:rsidP="00683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- Sejam capazes</w:t>
      </w:r>
      <w:r w:rsidR="007F52BF" w:rsidRPr="00397BF7">
        <w:rPr>
          <w:rFonts w:ascii="Verdana" w:hAnsi="Verdana"/>
          <w:color w:val="FF0000"/>
        </w:rPr>
        <w:t xml:space="preserve"> </w:t>
      </w:r>
      <w:r w:rsidRPr="00397BF7">
        <w:rPr>
          <w:rFonts w:ascii="Verdana" w:hAnsi="Verdana"/>
          <w:color w:val="FF0000"/>
        </w:rPr>
        <w:t xml:space="preserve">de </w:t>
      </w:r>
      <w:r w:rsidR="007F52BF" w:rsidRPr="00397BF7">
        <w:rPr>
          <w:rFonts w:ascii="Verdana" w:hAnsi="Verdana"/>
          <w:color w:val="FF0000"/>
        </w:rPr>
        <w:t>extra</w:t>
      </w:r>
      <w:r w:rsidRPr="00397BF7">
        <w:rPr>
          <w:rFonts w:ascii="Verdana" w:hAnsi="Verdana"/>
          <w:color w:val="FF0000"/>
        </w:rPr>
        <w:t>ir</w:t>
      </w:r>
      <w:r w:rsidR="007F52BF" w:rsidRPr="00397BF7">
        <w:rPr>
          <w:rFonts w:ascii="Verdana" w:hAnsi="Verdana"/>
          <w:color w:val="FF0000"/>
        </w:rPr>
        <w:t xml:space="preserve"> informação geográfica a partir de dados multiespectrais, de forma a integrar estas potencialidades </w:t>
      </w:r>
      <w:r w:rsidRPr="00397BF7">
        <w:rPr>
          <w:rFonts w:ascii="Verdana" w:hAnsi="Verdana"/>
          <w:color w:val="FF0000"/>
        </w:rPr>
        <w:t xml:space="preserve">no âmbito da avaliação do risco </w:t>
      </w:r>
    </w:p>
    <w:p w14:paraId="6D9F4CE2" w14:textId="77777777" w:rsidR="00FF2764" w:rsidRPr="00157E0B" w:rsidRDefault="00FF2764" w:rsidP="005819F0">
      <w:pPr>
        <w:jc w:val="both"/>
        <w:rPr>
          <w:rFonts w:ascii="Verdana" w:hAnsi="Verdana"/>
        </w:rPr>
      </w:pPr>
    </w:p>
    <w:p w14:paraId="13556A16" w14:textId="77777777" w:rsidR="00F578E9" w:rsidRPr="00157E0B" w:rsidRDefault="00F578E9" w:rsidP="005819F0">
      <w:pPr>
        <w:jc w:val="both"/>
        <w:rPr>
          <w:rFonts w:ascii="Verdana" w:hAnsi="Verdana"/>
        </w:rPr>
      </w:pPr>
    </w:p>
    <w:p w14:paraId="4ED3801E" w14:textId="77777777" w:rsidR="005819F0" w:rsidRPr="00157E0B" w:rsidRDefault="00FF2764" w:rsidP="005819F0">
      <w:pPr>
        <w:jc w:val="both"/>
        <w:rPr>
          <w:rFonts w:ascii="Verdana" w:hAnsi="Verdana"/>
          <w:b/>
        </w:rPr>
      </w:pPr>
      <w:r w:rsidRPr="00157E0B">
        <w:rPr>
          <w:rFonts w:ascii="Verdana" w:hAnsi="Verdana"/>
          <w:b/>
        </w:rPr>
        <w:t>2</w:t>
      </w:r>
      <w:r w:rsidR="005819F0" w:rsidRPr="00157E0B">
        <w:rPr>
          <w:rFonts w:ascii="Verdana" w:hAnsi="Verdana"/>
          <w:b/>
        </w:rPr>
        <w:t>. Objetivos</w:t>
      </w:r>
    </w:p>
    <w:p w14:paraId="22E6EC98" w14:textId="77777777" w:rsidR="00477CF1" w:rsidRPr="00397BF7" w:rsidRDefault="00683C6D" w:rsidP="00CB6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 xml:space="preserve">A unidade de formação pretende conferir noções e desenvolver competências nas </w:t>
      </w:r>
      <w:r w:rsidR="00477CF1" w:rsidRPr="00397BF7">
        <w:rPr>
          <w:rFonts w:ascii="Verdana" w:hAnsi="Verdana"/>
          <w:color w:val="FF0000"/>
        </w:rPr>
        <w:t>tecnologias de informação geográfica</w:t>
      </w:r>
      <w:r w:rsidR="00CA218C" w:rsidRPr="00397BF7">
        <w:rPr>
          <w:rFonts w:ascii="Verdana" w:hAnsi="Verdana"/>
          <w:color w:val="FF0000"/>
        </w:rPr>
        <w:t>, GNSS</w:t>
      </w:r>
      <w:r w:rsidR="00477CF1" w:rsidRPr="00397BF7">
        <w:rPr>
          <w:rFonts w:ascii="Verdana" w:hAnsi="Verdana"/>
          <w:color w:val="FF0000"/>
        </w:rPr>
        <w:t xml:space="preserve"> e deteção remota</w:t>
      </w:r>
      <w:r w:rsidRPr="00397BF7">
        <w:rPr>
          <w:rFonts w:ascii="Verdana" w:hAnsi="Verdana"/>
          <w:color w:val="FF0000"/>
        </w:rPr>
        <w:t xml:space="preserve">, </w:t>
      </w:r>
      <w:r w:rsidR="00477CF1" w:rsidRPr="00397BF7">
        <w:rPr>
          <w:rFonts w:ascii="Verdana" w:hAnsi="Verdana"/>
          <w:color w:val="FF0000"/>
        </w:rPr>
        <w:t xml:space="preserve">dotando os alunos de </w:t>
      </w:r>
      <w:r w:rsidR="00CB6A10" w:rsidRPr="00397BF7">
        <w:rPr>
          <w:rFonts w:ascii="Verdana" w:hAnsi="Verdana"/>
          <w:color w:val="FF0000"/>
        </w:rPr>
        <w:t>co</w:t>
      </w:r>
      <w:r w:rsidR="00477CF1" w:rsidRPr="00397BF7">
        <w:rPr>
          <w:rFonts w:ascii="Verdana" w:hAnsi="Verdana"/>
          <w:color w:val="FF0000"/>
        </w:rPr>
        <w:t xml:space="preserve">nhecimentos fundamentais teórico-práticos </w:t>
      </w:r>
      <w:r w:rsidR="00CB6A10" w:rsidRPr="00397BF7">
        <w:rPr>
          <w:rFonts w:ascii="Verdana" w:hAnsi="Verdana"/>
          <w:color w:val="FF0000"/>
        </w:rPr>
        <w:t xml:space="preserve">direcionados para a análise </w:t>
      </w:r>
      <w:r w:rsidR="00477CF1" w:rsidRPr="00397BF7">
        <w:rPr>
          <w:rFonts w:ascii="Verdana" w:hAnsi="Verdana"/>
          <w:color w:val="FF0000"/>
        </w:rPr>
        <w:t xml:space="preserve">e representação </w:t>
      </w:r>
      <w:r w:rsidR="00CB6A10" w:rsidRPr="00397BF7">
        <w:rPr>
          <w:rFonts w:ascii="Verdana" w:hAnsi="Verdana"/>
          <w:color w:val="FF0000"/>
        </w:rPr>
        <w:t>d</w:t>
      </w:r>
      <w:r w:rsidR="00CA218C" w:rsidRPr="00397BF7">
        <w:rPr>
          <w:rFonts w:ascii="Verdana" w:hAnsi="Verdana"/>
          <w:color w:val="FF0000"/>
        </w:rPr>
        <w:t>o</w:t>
      </w:r>
      <w:r w:rsidR="00CB6A10" w:rsidRPr="00397BF7">
        <w:rPr>
          <w:rFonts w:ascii="Verdana" w:hAnsi="Verdana"/>
          <w:color w:val="FF0000"/>
        </w:rPr>
        <w:t xml:space="preserve"> Risco.</w:t>
      </w:r>
    </w:p>
    <w:p w14:paraId="100F5A10" w14:textId="77777777" w:rsidR="003E516D" w:rsidRPr="00157E0B" w:rsidRDefault="003E516D" w:rsidP="005819F0">
      <w:pPr>
        <w:jc w:val="both"/>
        <w:rPr>
          <w:rFonts w:ascii="Verdana" w:hAnsi="Verdana"/>
        </w:rPr>
      </w:pPr>
    </w:p>
    <w:p w14:paraId="37FEDF4B" w14:textId="77777777" w:rsidR="00F578E9" w:rsidRPr="00157E0B" w:rsidRDefault="00F578E9" w:rsidP="005819F0">
      <w:pPr>
        <w:jc w:val="both"/>
        <w:rPr>
          <w:rFonts w:ascii="Verdana" w:hAnsi="Verdana"/>
        </w:rPr>
      </w:pPr>
    </w:p>
    <w:p w14:paraId="47C92506" w14:textId="77777777" w:rsidR="00E22251" w:rsidRPr="00157E0B" w:rsidRDefault="005819F0" w:rsidP="00C440F2">
      <w:pPr>
        <w:rPr>
          <w:rFonts w:ascii="Verdana" w:hAnsi="Verdana"/>
        </w:rPr>
      </w:pPr>
      <w:r w:rsidRPr="00157E0B">
        <w:rPr>
          <w:rFonts w:ascii="Verdana" w:hAnsi="Verdana"/>
          <w:b/>
        </w:rPr>
        <w:t>3</w:t>
      </w:r>
      <w:r w:rsidR="002F49B1" w:rsidRPr="00157E0B">
        <w:rPr>
          <w:rFonts w:ascii="Verdana" w:hAnsi="Verdana"/>
          <w:b/>
        </w:rPr>
        <w:t xml:space="preserve">. </w:t>
      </w:r>
      <w:r w:rsidR="00E32D63" w:rsidRPr="00157E0B">
        <w:rPr>
          <w:rFonts w:ascii="Verdana" w:hAnsi="Verdana"/>
          <w:b/>
        </w:rPr>
        <w:t>C</w:t>
      </w:r>
      <w:r w:rsidR="00E22251" w:rsidRPr="00157E0B">
        <w:rPr>
          <w:rFonts w:ascii="Verdana" w:hAnsi="Verdana"/>
          <w:b/>
        </w:rPr>
        <w:t xml:space="preserve">onteúdos </w:t>
      </w:r>
      <w:r w:rsidR="00E32D63" w:rsidRPr="00157E0B">
        <w:rPr>
          <w:rFonts w:ascii="Verdana" w:hAnsi="Verdana"/>
          <w:b/>
        </w:rPr>
        <w:t xml:space="preserve">programáticos </w:t>
      </w:r>
      <w:r w:rsidR="00E22251" w:rsidRPr="00157E0B">
        <w:rPr>
          <w:rFonts w:ascii="Verdana" w:hAnsi="Verdana"/>
          <w:b/>
        </w:rPr>
        <w:t xml:space="preserve">da </w:t>
      </w:r>
      <w:r w:rsidR="00F933A0" w:rsidRPr="00157E0B">
        <w:rPr>
          <w:rFonts w:ascii="Verdana" w:hAnsi="Verdana"/>
          <w:b/>
        </w:rPr>
        <w:t>vertente</w:t>
      </w:r>
      <w:r w:rsidR="00E81378" w:rsidRPr="00157E0B">
        <w:rPr>
          <w:rFonts w:ascii="Verdana" w:hAnsi="Verdana"/>
          <w:b/>
        </w:rPr>
        <w:t xml:space="preserve"> teórica</w:t>
      </w:r>
    </w:p>
    <w:p w14:paraId="0A9E3CC9" w14:textId="77777777" w:rsidR="00477CF1" w:rsidRPr="00397BF7" w:rsidRDefault="00477CF1" w:rsidP="00477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284" w:hanging="284"/>
        <w:rPr>
          <w:rFonts w:ascii="Verdana" w:hAnsi="Verdana"/>
          <w:b/>
          <w:color w:val="FF0000"/>
        </w:rPr>
      </w:pPr>
      <w:r w:rsidRPr="00397BF7">
        <w:rPr>
          <w:rFonts w:ascii="Verdana" w:hAnsi="Verdana"/>
          <w:b/>
          <w:color w:val="FF0000"/>
        </w:rPr>
        <w:t>Parte I - Sistemas de Informação Geográfica aplicados à análise de risco e planeamento em proteção civil</w:t>
      </w:r>
    </w:p>
    <w:p w14:paraId="738EAA2E" w14:textId="77777777" w:rsidR="00C87BD0" w:rsidRPr="00397BF7" w:rsidRDefault="00C87BD0" w:rsidP="00C87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1 - Conceitos fundamentais de cartografia: (georreferenciação, cartografia de base, cartografia temática</w:t>
      </w:r>
      <w:r w:rsidR="00E6535F" w:rsidRPr="00397BF7">
        <w:rPr>
          <w:rFonts w:ascii="Verdana" w:hAnsi="Verdana"/>
          <w:color w:val="FF0000"/>
        </w:rPr>
        <w:t>)</w:t>
      </w:r>
    </w:p>
    <w:p w14:paraId="4323ABA2" w14:textId="77777777" w:rsidR="00C87BD0" w:rsidRPr="00397BF7" w:rsidRDefault="00C87BD0" w:rsidP="00C87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2 - Sistemas de coordenadas em Geodesia Espacial</w:t>
      </w:r>
    </w:p>
    <w:p w14:paraId="4A7C48AF" w14:textId="77777777" w:rsidR="00C87BD0" w:rsidRPr="00397BF7" w:rsidRDefault="00C87BD0" w:rsidP="00C87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 xml:space="preserve">3 - Definições de </w:t>
      </w:r>
      <w:r w:rsidR="00E6535F" w:rsidRPr="00397BF7">
        <w:rPr>
          <w:rFonts w:ascii="Verdana" w:hAnsi="Verdana"/>
          <w:color w:val="FF0000"/>
        </w:rPr>
        <w:t>Sistemas de Informação Geográfica</w:t>
      </w:r>
    </w:p>
    <w:p w14:paraId="1CFD2B75" w14:textId="77777777" w:rsidR="00C87BD0" w:rsidRPr="00397BF7" w:rsidRDefault="00E6535F" w:rsidP="00C87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4</w:t>
      </w:r>
      <w:r w:rsidR="00C87BD0" w:rsidRPr="00397BF7">
        <w:rPr>
          <w:rFonts w:ascii="Verdana" w:hAnsi="Verdana"/>
          <w:color w:val="FF0000"/>
        </w:rPr>
        <w:t xml:space="preserve"> - Introdução aos Sistemas de Informação Geográfica </w:t>
      </w:r>
    </w:p>
    <w:p w14:paraId="3778DEBA" w14:textId="77777777" w:rsidR="00C87BD0" w:rsidRPr="00397BF7" w:rsidRDefault="00E6535F" w:rsidP="00C87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26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4.</w:t>
      </w:r>
      <w:r w:rsidR="00C87BD0" w:rsidRPr="00397BF7">
        <w:rPr>
          <w:rFonts w:ascii="Verdana" w:hAnsi="Verdana"/>
          <w:color w:val="FF0000"/>
        </w:rPr>
        <w:t xml:space="preserve">1 - Manipulação e análise de dados espaciais </w:t>
      </w:r>
    </w:p>
    <w:p w14:paraId="33055A64" w14:textId="77777777" w:rsidR="00C87BD0" w:rsidRPr="00397BF7" w:rsidRDefault="00E6535F" w:rsidP="00C87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26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4</w:t>
      </w:r>
      <w:r w:rsidR="00C87BD0" w:rsidRPr="00397BF7">
        <w:rPr>
          <w:rFonts w:ascii="Verdana" w:hAnsi="Verdana"/>
          <w:color w:val="FF0000"/>
        </w:rPr>
        <w:t>.2 - Visualização e pesquisa de dados</w:t>
      </w:r>
    </w:p>
    <w:p w14:paraId="6F69797B" w14:textId="77777777" w:rsidR="00C87BD0" w:rsidRPr="00397BF7" w:rsidRDefault="00E6535F" w:rsidP="00C87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26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4.</w:t>
      </w:r>
      <w:r w:rsidR="00C87BD0" w:rsidRPr="00397BF7">
        <w:rPr>
          <w:rFonts w:ascii="Verdana" w:hAnsi="Verdana"/>
          <w:color w:val="FF0000"/>
        </w:rPr>
        <w:t xml:space="preserve">3 - Estruturas de dados </w:t>
      </w:r>
      <w:proofErr w:type="spellStart"/>
      <w:r w:rsidR="00C87BD0" w:rsidRPr="00397BF7">
        <w:rPr>
          <w:rFonts w:ascii="Verdana" w:hAnsi="Verdana"/>
          <w:color w:val="FF0000"/>
        </w:rPr>
        <w:t>vectoriais</w:t>
      </w:r>
      <w:proofErr w:type="spellEnd"/>
      <w:r w:rsidR="00C87BD0" w:rsidRPr="00397BF7">
        <w:rPr>
          <w:rFonts w:ascii="Verdana" w:hAnsi="Verdana"/>
          <w:color w:val="FF0000"/>
        </w:rPr>
        <w:t xml:space="preserve"> e </w:t>
      </w:r>
      <w:proofErr w:type="spellStart"/>
      <w:r w:rsidR="00C87BD0" w:rsidRPr="00397BF7">
        <w:rPr>
          <w:rFonts w:ascii="Verdana" w:hAnsi="Verdana"/>
          <w:color w:val="FF0000"/>
        </w:rPr>
        <w:t>raster</w:t>
      </w:r>
      <w:proofErr w:type="spellEnd"/>
      <w:r w:rsidR="00C87BD0" w:rsidRPr="00397BF7">
        <w:rPr>
          <w:rFonts w:ascii="Verdana" w:hAnsi="Verdana"/>
          <w:color w:val="FF0000"/>
        </w:rPr>
        <w:t xml:space="preserve">. </w:t>
      </w:r>
    </w:p>
    <w:p w14:paraId="3C6644A4" w14:textId="2B9114A8" w:rsidR="00C87BD0" w:rsidRPr="00397BF7" w:rsidRDefault="00E6535F" w:rsidP="00C87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26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4</w:t>
      </w:r>
      <w:r w:rsidR="00C87BD0" w:rsidRPr="00397BF7">
        <w:rPr>
          <w:rFonts w:ascii="Verdana" w:hAnsi="Verdana"/>
          <w:color w:val="FF0000"/>
        </w:rPr>
        <w:t xml:space="preserve">.4 – Software e aplicações (Google </w:t>
      </w:r>
      <w:proofErr w:type="spellStart"/>
      <w:r w:rsidR="00C87BD0" w:rsidRPr="00397BF7">
        <w:rPr>
          <w:rFonts w:ascii="Verdana" w:hAnsi="Verdana"/>
          <w:color w:val="FF0000"/>
        </w:rPr>
        <w:t>Earth</w:t>
      </w:r>
      <w:proofErr w:type="spellEnd"/>
      <w:r w:rsidRPr="00397BF7">
        <w:rPr>
          <w:rFonts w:ascii="Verdana" w:hAnsi="Verdana"/>
          <w:color w:val="FF0000"/>
        </w:rPr>
        <w:t xml:space="preserve">, </w:t>
      </w:r>
      <w:proofErr w:type="spellStart"/>
      <w:r w:rsidRPr="00397BF7">
        <w:rPr>
          <w:rFonts w:ascii="Verdana" w:hAnsi="Verdana"/>
          <w:color w:val="FF0000"/>
        </w:rPr>
        <w:t>ArcGis</w:t>
      </w:r>
      <w:proofErr w:type="spellEnd"/>
      <w:r w:rsidR="00EB6188" w:rsidRPr="00397BF7">
        <w:rPr>
          <w:rFonts w:ascii="Verdana" w:hAnsi="Verdana"/>
          <w:color w:val="FF0000"/>
        </w:rPr>
        <w:t>,</w:t>
      </w:r>
      <w:r w:rsidR="00C87BD0" w:rsidRPr="00397BF7">
        <w:rPr>
          <w:rFonts w:ascii="Verdana" w:hAnsi="Verdana"/>
          <w:color w:val="FF0000"/>
        </w:rPr>
        <w:t xml:space="preserve"> QGIS)</w:t>
      </w:r>
    </w:p>
    <w:p w14:paraId="3A642337" w14:textId="590916A8" w:rsidR="00477CF1" w:rsidRPr="00397BF7" w:rsidRDefault="00E6535F" w:rsidP="00477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5</w:t>
      </w:r>
      <w:r w:rsidR="00477CF1" w:rsidRPr="00397BF7">
        <w:rPr>
          <w:rFonts w:ascii="Verdana" w:hAnsi="Verdana"/>
          <w:color w:val="FF0000"/>
        </w:rPr>
        <w:t xml:space="preserve"> - Identificação de várias situações de risco em proteção Civil para análise e modelação</w:t>
      </w:r>
    </w:p>
    <w:p w14:paraId="1FE9BED2" w14:textId="52BFC531" w:rsidR="00CA218C" w:rsidRPr="00397BF7" w:rsidRDefault="00E6535F" w:rsidP="00707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6</w:t>
      </w:r>
      <w:r w:rsidR="00477CF1" w:rsidRPr="00397BF7">
        <w:rPr>
          <w:rFonts w:ascii="Verdana" w:hAnsi="Verdana"/>
          <w:color w:val="FF0000"/>
        </w:rPr>
        <w:t xml:space="preserve"> - </w:t>
      </w:r>
      <w:r w:rsidRPr="00397BF7">
        <w:rPr>
          <w:rFonts w:ascii="Verdana" w:hAnsi="Verdana"/>
          <w:color w:val="FF0000"/>
        </w:rPr>
        <w:t xml:space="preserve">Análise espacial </w:t>
      </w:r>
      <w:r w:rsidR="00CA218C" w:rsidRPr="00397BF7">
        <w:rPr>
          <w:rFonts w:ascii="Verdana" w:hAnsi="Verdana"/>
          <w:color w:val="FF0000"/>
        </w:rPr>
        <w:t>de risco e vulnerabilidades</w:t>
      </w:r>
      <w:r w:rsidR="004C1824" w:rsidRPr="00397BF7">
        <w:rPr>
          <w:rFonts w:ascii="Verdana" w:hAnsi="Verdana"/>
          <w:color w:val="FF0000"/>
        </w:rPr>
        <w:t>.</w:t>
      </w:r>
    </w:p>
    <w:p w14:paraId="654A3F66" w14:textId="77777777" w:rsidR="00477CF1" w:rsidRPr="00397BF7" w:rsidRDefault="00C87BD0" w:rsidP="00C87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284" w:hanging="284"/>
        <w:rPr>
          <w:rFonts w:ascii="Verdana" w:hAnsi="Verdana"/>
          <w:b/>
          <w:color w:val="FF0000"/>
        </w:rPr>
      </w:pPr>
      <w:r w:rsidRPr="00397BF7">
        <w:rPr>
          <w:rFonts w:ascii="Verdana" w:hAnsi="Verdana"/>
          <w:b/>
          <w:color w:val="FF0000"/>
        </w:rPr>
        <w:t xml:space="preserve">Parte </w:t>
      </w:r>
      <w:r w:rsidR="00477CF1" w:rsidRPr="00397BF7">
        <w:rPr>
          <w:rFonts w:ascii="Verdana" w:hAnsi="Verdana"/>
          <w:b/>
          <w:color w:val="FF0000"/>
        </w:rPr>
        <w:t xml:space="preserve">II - </w:t>
      </w:r>
      <w:r w:rsidRPr="00397BF7">
        <w:rPr>
          <w:rFonts w:ascii="Verdana" w:hAnsi="Verdana"/>
          <w:b/>
          <w:color w:val="FF0000"/>
        </w:rPr>
        <w:t>GNSS e Deteção Remota</w:t>
      </w:r>
    </w:p>
    <w:p w14:paraId="6C6F2656" w14:textId="0CA73697" w:rsidR="00C87BD0" w:rsidRPr="00397BF7" w:rsidRDefault="007F52BF" w:rsidP="007F5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1</w:t>
      </w:r>
      <w:r w:rsidR="00E6535F" w:rsidRPr="00397BF7">
        <w:rPr>
          <w:rFonts w:ascii="Verdana" w:hAnsi="Verdana"/>
          <w:color w:val="FF0000"/>
        </w:rPr>
        <w:t xml:space="preserve"> </w:t>
      </w:r>
      <w:r w:rsidRPr="00397BF7">
        <w:rPr>
          <w:rFonts w:ascii="Verdana" w:hAnsi="Verdana"/>
          <w:color w:val="FF0000"/>
        </w:rPr>
        <w:t>–</w:t>
      </w:r>
      <w:r w:rsidR="00E6535F" w:rsidRPr="00397BF7">
        <w:rPr>
          <w:rFonts w:ascii="Verdana" w:hAnsi="Verdana"/>
          <w:color w:val="FF0000"/>
        </w:rPr>
        <w:t xml:space="preserve"> </w:t>
      </w:r>
      <w:r w:rsidRPr="00397BF7">
        <w:rPr>
          <w:rFonts w:ascii="Verdana" w:hAnsi="Verdana"/>
          <w:color w:val="FF0000"/>
        </w:rPr>
        <w:t>GNSS e a</w:t>
      </w:r>
      <w:r w:rsidR="00E6535F" w:rsidRPr="00397BF7">
        <w:rPr>
          <w:rFonts w:ascii="Verdana" w:hAnsi="Verdana"/>
          <w:color w:val="FF0000"/>
        </w:rPr>
        <w:t xml:space="preserve"> </w:t>
      </w:r>
      <w:r w:rsidR="00962EC3" w:rsidRPr="00397BF7">
        <w:rPr>
          <w:rFonts w:ascii="Verdana" w:hAnsi="Verdana"/>
          <w:color w:val="FF0000"/>
        </w:rPr>
        <w:t>D</w:t>
      </w:r>
      <w:r w:rsidR="00E6535F" w:rsidRPr="00397BF7">
        <w:rPr>
          <w:rFonts w:ascii="Verdana" w:hAnsi="Verdana"/>
          <w:color w:val="FF0000"/>
        </w:rPr>
        <w:t xml:space="preserve">eteção </w:t>
      </w:r>
      <w:r w:rsidR="00962EC3" w:rsidRPr="00397BF7">
        <w:rPr>
          <w:rFonts w:ascii="Verdana" w:hAnsi="Verdana"/>
          <w:color w:val="FF0000"/>
        </w:rPr>
        <w:t>R</w:t>
      </w:r>
      <w:r w:rsidR="00E6535F" w:rsidRPr="00397BF7">
        <w:rPr>
          <w:rFonts w:ascii="Verdana" w:hAnsi="Verdana"/>
          <w:color w:val="FF0000"/>
        </w:rPr>
        <w:t>emota como fonte informação para a proteção civil</w:t>
      </w:r>
    </w:p>
    <w:p w14:paraId="7F1E9BDD" w14:textId="35F6B3BB" w:rsidR="00E6535F" w:rsidRPr="00397BF7" w:rsidRDefault="007F52BF" w:rsidP="00E6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2</w:t>
      </w:r>
      <w:r w:rsidR="00E6535F" w:rsidRPr="00397BF7">
        <w:rPr>
          <w:rFonts w:ascii="Verdana" w:hAnsi="Verdana"/>
          <w:color w:val="FF0000"/>
        </w:rPr>
        <w:t xml:space="preserve"> - Sistemas Globais de Navegação por satélite (GNSS)</w:t>
      </w:r>
      <w:r w:rsidR="00A0273E" w:rsidRPr="00397BF7">
        <w:rPr>
          <w:rFonts w:ascii="Verdana" w:hAnsi="Verdana"/>
          <w:color w:val="FF0000"/>
        </w:rPr>
        <w:t xml:space="preserve"> e Sistemas Regionais</w:t>
      </w:r>
    </w:p>
    <w:p w14:paraId="544E5968" w14:textId="1DD281AE" w:rsidR="007F52BF" w:rsidRPr="00397BF7" w:rsidRDefault="00E6535F" w:rsidP="007F5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26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lastRenderedPageBreak/>
        <w:t>1.1 – O Sistema</w:t>
      </w:r>
      <w:r w:rsidR="007F52BF" w:rsidRPr="00397BF7">
        <w:rPr>
          <w:rFonts w:ascii="Verdana" w:hAnsi="Verdana"/>
          <w:color w:val="FF0000"/>
        </w:rPr>
        <w:t xml:space="preserve"> de Posicionamento Global (GPS)</w:t>
      </w:r>
    </w:p>
    <w:p w14:paraId="7FD74F81" w14:textId="105BA597" w:rsidR="0056493E" w:rsidRPr="00397BF7" w:rsidRDefault="0056493E" w:rsidP="00564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26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1.</w:t>
      </w:r>
      <w:r w:rsidR="00763B52" w:rsidRPr="00397BF7">
        <w:rPr>
          <w:rFonts w:ascii="Verdana" w:hAnsi="Verdana"/>
          <w:color w:val="FF0000"/>
        </w:rPr>
        <w:t>2</w:t>
      </w:r>
      <w:r w:rsidRPr="00397BF7">
        <w:rPr>
          <w:rFonts w:ascii="Verdana" w:hAnsi="Verdana"/>
          <w:color w:val="FF0000"/>
        </w:rPr>
        <w:t xml:space="preserve"> – GLONASS, </w:t>
      </w:r>
      <w:r w:rsidR="00CF1B57" w:rsidRPr="00397BF7">
        <w:rPr>
          <w:rFonts w:ascii="Verdana" w:hAnsi="Verdana"/>
          <w:color w:val="FF0000"/>
        </w:rPr>
        <w:t>GALILEO, COMPASS.</w:t>
      </w:r>
    </w:p>
    <w:p w14:paraId="60179326" w14:textId="4801161D" w:rsidR="00A0273E" w:rsidRPr="00397BF7" w:rsidRDefault="00970224" w:rsidP="00564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26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1.</w:t>
      </w:r>
      <w:r w:rsidR="00763B52" w:rsidRPr="00397BF7">
        <w:rPr>
          <w:rFonts w:ascii="Verdana" w:hAnsi="Verdana"/>
          <w:color w:val="FF0000"/>
        </w:rPr>
        <w:t>3</w:t>
      </w:r>
      <w:r w:rsidRPr="00397BF7">
        <w:rPr>
          <w:rFonts w:ascii="Verdana" w:hAnsi="Verdana"/>
          <w:color w:val="FF0000"/>
        </w:rPr>
        <w:t xml:space="preserve"> – Sistemas Regionais</w:t>
      </w:r>
      <w:r w:rsidR="002A5A25" w:rsidRPr="00397BF7">
        <w:rPr>
          <w:rFonts w:ascii="Verdana" w:hAnsi="Verdana"/>
          <w:color w:val="FF0000"/>
        </w:rPr>
        <w:t xml:space="preserve">: QZSS, </w:t>
      </w:r>
      <w:r w:rsidR="004E22D0" w:rsidRPr="00397BF7">
        <w:rPr>
          <w:rFonts w:ascii="Verdana" w:hAnsi="Verdana"/>
          <w:color w:val="FF0000"/>
        </w:rPr>
        <w:t>IRNSS</w:t>
      </w:r>
    </w:p>
    <w:p w14:paraId="5CC8C8D1" w14:textId="5A7EEEE3" w:rsidR="00E6535F" w:rsidRPr="00397BF7" w:rsidRDefault="007F52BF" w:rsidP="007F5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26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1.</w:t>
      </w:r>
      <w:r w:rsidR="00D94560" w:rsidRPr="00397BF7">
        <w:rPr>
          <w:rFonts w:ascii="Verdana" w:hAnsi="Verdana"/>
          <w:color w:val="FF0000"/>
        </w:rPr>
        <w:t>4</w:t>
      </w:r>
      <w:r w:rsidRPr="00397BF7">
        <w:rPr>
          <w:rFonts w:ascii="Verdana" w:hAnsi="Verdana"/>
          <w:color w:val="FF0000"/>
        </w:rPr>
        <w:t xml:space="preserve"> - </w:t>
      </w:r>
      <w:r w:rsidR="00E6535F" w:rsidRPr="00397BF7">
        <w:rPr>
          <w:rFonts w:ascii="Verdana" w:hAnsi="Verdana"/>
          <w:color w:val="FF0000"/>
        </w:rPr>
        <w:t xml:space="preserve">Fontes de erro em GPS. GPS Diferencial e RTK. </w:t>
      </w:r>
      <w:r w:rsidRPr="00397BF7">
        <w:rPr>
          <w:rFonts w:ascii="Verdana" w:hAnsi="Verdana"/>
          <w:color w:val="FF0000"/>
        </w:rPr>
        <w:t>Correção de dados</w:t>
      </w:r>
    </w:p>
    <w:p w14:paraId="55A87A97" w14:textId="07EB4CDE" w:rsidR="007F52BF" w:rsidRPr="00397BF7" w:rsidRDefault="007F52BF" w:rsidP="007F5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26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1.</w:t>
      </w:r>
      <w:r w:rsidR="00D94560" w:rsidRPr="00397BF7">
        <w:rPr>
          <w:rFonts w:ascii="Verdana" w:hAnsi="Verdana"/>
          <w:color w:val="FF0000"/>
        </w:rPr>
        <w:t>5</w:t>
      </w:r>
      <w:r w:rsidRPr="00397BF7">
        <w:rPr>
          <w:rFonts w:ascii="Verdana" w:hAnsi="Verdana"/>
          <w:color w:val="FF0000"/>
        </w:rPr>
        <w:t xml:space="preserve"> – Recetores de Sinal GPS</w:t>
      </w:r>
    </w:p>
    <w:p w14:paraId="3B73D610" w14:textId="1DB52C2A" w:rsidR="00E6535F" w:rsidRPr="00397BF7" w:rsidRDefault="007F52BF" w:rsidP="007F5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26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1.</w:t>
      </w:r>
      <w:r w:rsidR="00D94560" w:rsidRPr="00397BF7">
        <w:rPr>
          <w:rFonts w:ascii="Verdana" w:hAnsi="Verdana"/>
          <w:color w:val="FF0000"/>
        </w:rPr>
        <w:t>6</w:t>
      </w:r>
      <w:r w:rsidRPr="00397BF7">
        <w:rPr>
          <w:rFonts w:ascii="Verdana" w:hAnsi="Verdana"/>
          <w:color w:val="FF0000"/>
        </w:rPr>
        <w:t xml:space="preserve"> </w:t>
      </w:r>
      <w:r w:rsidR="00E6535F" w:rsidRPr="00397BF7">
        <w:rPr>
          <w:rFonts w:ascii="Verdana" w:hAnsi="Verdana"/>
          <w:color w:val="FF0000"/>
        </w:rPr>
        <w:t>- Levantamento de dados geográficos por GNSS</w:t>
      </w:r>
      <w:r w:rsidRPr="00397BF7">
        <w:rPr>
          <w:rFonts w:ascii="Verdana" w:hAnsi="Verdana"/>
          <w:color w:val="FF0000"/>
        </w:rPr>
        <w:t xml:space="preserve"> (pontos, linhas, polígonos)</w:t>
      </w:r>
    </w:p>
    <w:p w14:paraId="65E7EA2B" w14:textId="77777777" w:rsidR="00E6535F" w:rsidRPr="00397BF7" w:rsidRDefault="007F52BF" w:rsidP="00E6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3</w:t>
      </w:r>
      <w:r w:rsidR="00E6535F" w:rsidRPr="00397BF7">
        <w:rPr>
          <w:rFonts w:ascii="Verdana" w:hAnsi="Verdana"/>
          <w:color w:val="FF0000"/>
        </w:rPr>
        <w:t xml:space="preserve"> – Aplicação da Deteção Remota</w:t>
      </w:r>
    </w:p>
    <w:p w14:paraId="0D0F62F8" w14:textId="77777777" w:rsidR="00E6535F" w:rsidRPr="00397BF7" w:rsidRDefault="007F52BF" w:rsidP="00E6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26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3</w:t>
      </w:r>
      <w:r w:rsidR="00E6535F" w:rsidRPr="00397BF7">
        <w:rPr>
          <w:rFonts w:ascii="Verdana" w:hAnsi="Verdana"/>
          <w:color w:val="FF0000"/>
        </w:rPr>
        <w:t>.1 - Fundamentos da Observação Remota</w:t>
      </w:r>
    </w:p>
    <w:p w14:paraId="2254746D" w14:textId="77777777" w:rsidR="00E6535F" w:rsidRPr="00397BF7" w:rsidRDefault="007F52BF" w:rsidP="00E6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26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3</w:t>
      </w:r>
      <w:r w:rsidR="00E6535F" w:rsidRPr="00397BF7">
        <w:rPr>
          <w:rFonts w:ascii="Verdana" w:hAnsi="Verdana"/>
          <w:color w:val="FF0000"/>
        </w:rPr>
        <w:t>.2 - Sistemas de Deteção Remota</w:t>
      </w:r>
    </w:p>
    <w:p w14:paraId="1D033325" w14:textId="77777777" w:rsidR="00E6535F" w:rsidRPr="00397BF7" w:rsidRDefault="007F52BF" w:rsidP="00E6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26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3</w:t>
      </w:r>
      <w:r w:rsidR="00E6535F" w:rsidRPr="00397BF7">
        <w:rPr>
          <w:rFonts w:ascii="Verdana" w:hAnsi="Verdana"/>
          <w:color w:val="FF0000"/>
        </w:rPr>
        <w:t>.3 - Algumas Missões de Observação da Terra</w:t>
      </w:r>
      <w:r w:rsidR="00CA218C" w:rsidRPr="00397BF7">
        <w:rPr>
          <w:rFonts w:ascii="Verdana" w:hAnsi="Verdana"/>
          <w:color w:val="FF0000"/>
        </w:rPr>
        <w:t>.</w:t>
      </w:r>
    </w:p>
    <w:p w14:paraId="1ECDD91A" w14:textId="77777777" w:rsidR="00E6535F" w:rsidRPr="00397BF7" w:rsidRDefault="007F52BF" w:rsidP="00E6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26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3</w:t>
      </w:r>
      <w:r w:rsidR="00E6535F" w:rsidRPr="00397BF7">
        <w:rPr>
          <w:rFonts w:ascii="Verdana" w:hAnsi="Verdana"/>
          <w:color w:val="FF0000"/>
        </w:rPr>
        <w:t xml:space="preserve">.4 – O Programa </w:t>
      </w:r>
      <w:proofErr w:type="spellStart"/>
      <w:r w:rsidR="00E6535F" w:rsidRPr="00397BF7">
        <w:rPr>
          <w:rFonts w:ascii="Verdana" w:hAnsi="Verdana"/>
          <w:color w:val="FF0000"/>
        </w:rPr>
        <w:t>Copernicus</w:t>
      </w:r>
      <w:proofErr w:type="spellEnd"/>
      <w:r w:rsidR="00E6535F" w:rsidRPr="00397BF7">
        <w:rPr>
          <w:rFonts w:ascii="Verdana" w:hAnsi="Verdana"/>
          <w:color w:val="FF0000"/>
        </w:rPr>
        <w:t xml:space="preserve"> </w:t>
      </w:r>
    </w:p>
    <w:p w14:paraId="5A0E78EF" w14:textId="72BCA537" w:rsidR="00B578C2" w:rsidRPr="00397BF7" w:rsidRDefault="00B578C2" w:rsidP="00B57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 xml:space="preserve">4- Interpretação </w:t>
      </w:r>
      <w:r w:rsidR="00157E0B" w:rsidRPr="00397BF7">
        <w:rPr>
          <w:rFonts w:ascii="Verdana" w:hAnsi="Verdana"/>
          <w:color w:val="FF0000"/>
        </w:rPr>
        <w:t>e</w:t>
      </w:r>
      <w:r w:rsidRPr="00397BF7">
        <w:rPr>
          <w:rFonts w:ascii="Verdana" w:hAnsi="Verdana"/>
          <w:color w:val="FF0000"/>
        </w:rPr>
        <w:t xml:space="preserve"> análise de imagens de satélite; </w:t>
      </w:r>
    </w:p>
    <w:p w14:paraId="78425564" w14:textId="77777777" w:rsidR="00B578C2" w:rsidRPr="00397BF7" w:rsidRDefault="00B578C2" w:rsidP="00B57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26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 xml:space="preserve">4.1 - Correção de Imagens (Pré-processamento); </w:t>
      </w:r>
    </w:p>
    <w:p w14:paraId="23D2E51A" w14:textId="77777777" w:rsidR="00B578C2" w:rsidRPr="00397BF7" w:rsidRDefault="00B578C2" w:rsidP="00B57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26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 xml:space="preserve">4.2 - Processamento de Imagens Digitais; </w:t>
      </w:r>
    </w:p>
    <w:p w14:paraId="6CABCF04" w14:textId="77777777" w:rsidR="00B578C2" w:rsidRPr="00397BF7" w:rsidRDefault="00B578C2" w:rsidP="00B57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26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 xml:space="preserve">4.3 – Os índices de vegetação </w:t>
      </w:r>
    </w:p>
    <w:p w14:paraId="1631AB9D" w14:textId="77777777" w:rsidR="00B578C2" w:rsidRPr="00397BF7" w:rsidRDefault="00B578C2" w:rsidP="00B57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26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4.4 – Classificação de imagens</w:t>
      </w:r>
    </w:p>
    <w:p w14:paraId="0A9173E4" w14:textId="77777777" w:rsidR="00477CF1" w:rsidRPr="00397BF7" w:rsidRDefault="00B578C2" w:rsidP="00B57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5</w:t>
      </w:r>
      <w:r w:rsidR="00477CF1" w:rsidRPr="00397BF7">
        <w:rPr>
          <w:rFonts w:ascii="Verdana" w:hAnsi="Verdana"/>
          <w:color w:val="FF0000"/>
        </w:rPr>
        <w:t xml:space="preserve"> - Métodos de </w:t>
      </w:r>
      <w:r w:rsidRPr="00397BF7">
        <w:rPr>
          <w:rFonts w:ascii="Verdana" w:hAnsi="Verdana"/>
          <w:color w:val="FF0000"/>
        </w:rPr>
        <w:t>a</w:t>
      </w:r>
      <w:r w:rsidR="00477CF1" w:rsidRPr="00397BF7">
        <w:rPr>
          <w:rFonts w:ascii="Verdana" w:hAnsi="Verdana"/>
          <w:color w:val="FF0000"/>
        </w:rPr>
        <w:t xml:space="preserve">nálise e </w:t>
      </w:r>
      <w:r w:rsidRPr="00397BF7">
        <w:rPr>
          <w:rFonts w:ascii="Verdana" w:hAnsi="Verdana"/>
          <w:color w:val="FF0000"/>
        </w:rPr>
        <w:t>r</w:t>
      </w:r>
      <w:r w:rsidR="00477CF1" w:rsidRPr="00397BF7">
        <w:rPr>
          <w:rFonts w:ascii="Verdana" w:hAnsi="Verdana"/>
          <w:color w:val="FF0000"/>
        </w:rPr>
        <w:t xml:space="preserve">epresentação do </w:t>
      </w:r>
      <w:r w:rsidRPr="00397BF7">
        <w:rPr>
          <w:rFonts w:ascii="Verdana" w:hAnsi="Verdana"/>
          <w:color w:val="FF0000"/>
        </w:rPr>
        <w:t>r</w:t>
      </w:r>
      <w:r w:rsidR="00477CF1" w:rsidRPr="00397BF7">
        <w:rPr>
          <w:rFonts w:ascii="Verdana" w:hAnsi="Verdana"/>
          <w:color w:val="FF0000"/>
        </w:rPr>
        <w:t>isco</w:t>
      </w:r>
    </w:p>
    <w:p w14:paraId="09179ABE" w14:textId="77777777" w:rsidR="00CA218C" w:rsidRPr="00397BF7" w:rsidRDefault="00B578C2" w:rsidP="00CA2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26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5</w:t>
      </w:r>
      <w:r w:rsidR="00CA218C" w:rsidRPr="00397BF7">
        <w:rPr>
          <w:rFonts w:ascii="Verdana" w:hAnsi="Verdana"/>
          <w:color w:val="FF0000"/>
        </w:rPr>
        <w:t>.1 – Cartas de perigosidade e de risco de incêndio</w:t>
      </w:r>
    </w:p>
    <w:p w14:paraId="6998253E" w14:textId="0F79A6A9" w:rsidR="00CA218C" w:rsidRPr="00397BF7" w:rsidRDefault="00B578C2" w:rsidP="00B57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26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5.</w:t>
      </w:r>
      <w:r w:rsidR="00157E0B" w:rsidRPr="00397BF7">
        <w:rPr>
          <w:rFonts w:ascii="Verdana" w:hAnsi="Verdana"/>
          <w:color w:val="FF0000"/>
        </w:rPr>
        <w:t>2</w:t>
      </w:r>
      <w:r w:rsidRPr="00397BF7">
        <w:rPr>
          <w:rFonts w:ascii="Verdana" w:hAnsi="Verdana"/>
          <w:color w:val="FF0000"/>
        </w:rPr>
        <w:t xml:space="preserve"> – Cartas de erosão do solo</w:t>
      </w:r>
    </w:p>
    <w:p w14:paraId="0CD99A89" w14:textId="77777777" w:rsidR="00477CF1" w:rsidRPr="00397BF7" w:rsidRDefault="00477CF1" w:rsidP="00696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</w:p>
    <w:p w14:paraId="130A3989" w14:textId="77777777" w:rsidR="00F578E9" w:rsidRPr="00157E0B" w:rsidRDefault="00F578E9" w:rsidP="005819F0">
      <w:pPr>
        <w:ind w:left="426" w:hanging="426"/>
        <w:jc w:val="both"/>
        <w:rPr>
          <w:rFonts w:ascii="Verdana" w:hAnsi="Verdana"/>
        </w:rPr>
      </w:pPr>
    </w:p>
    <w:p w14:paraId="0A4E065A" w14:textId="77777777" w:rsidR="00477CF1" w:rsidRPr="00157E0B" w:rsidRDefault="00477CF1" w:rsidP="005819F0">
      <w:pPr>
        <w:ind w:left="426" w:hanging="426"/>
        <w:jc w:val="both"/>
        <w:rPr>
          <w:rFonts w:ascii="Verdana" w:hAnsi="Verdana"/>
        </w:rPr>
      </w:pPr>
    </w:p>
    <w:p w14:paraId="6E566C68" w14:textId="77777777" w:rsidR="00F578E9" w:rsidRPr="00157E0B" w:rsidRDefault="00F578E9" w:rsidP="005819F0">
      <w:pPr>
        <w:ind w:left="426" w:hanging="426"/>
        <w:jc w:val="both"/>
        <w:rPr>
          <w:rFonts w:ascii="Verdana" w:hAnsi="Verdana"/>
        </w:rPr>
      </w:pPr>
    </w:p>
    <w:p w14:paraId="0489B717" w14:textId="77777777" w:rsidR="00E22251" w:rsidRPr="00157E0B" w:rsidRDefault="005819F0" w:rsidP="00E81378">
      <w:pPr>
        <w:ind w:left="426" w:hanging="426"/>
        <w:jc w:val="both"/>
        <w:rPr>
          <w:rFonts w:ascii="Verdana" w:hAnsi="Verdana"/>
          <w:b/>
        </w:rPr>
      </w:pPr>
      <w:r w:rsidRPr="00157E0B">
        <w:rPr>
          <w:rFonts w:ascii="Verdana" w:hAnsi="Verdana"/>
          <w:b/>
        </w:rPr>
        <w:t>4</w:t>
      </w:r>
      <w:r w:rsidR="002F49B1" w:rsidRPr="00157E0B">
        <w:rPr>
          <w:rFonts w:ascii="Verdana" w:hAnsi="Verdana"/>
          <w:b/>
        </w:rPr>
        <w:t xml:space="preserve">. </w:t>
      </w:r>
      <w:r w:rsidR="00E32D63" w:rsidRPr="00157E0B">
        <w:rPr>
          <w:rFonts w:ascii="Verdana" w:hAnsi="Verdana"/>
          <w:b/>
        </w:rPr>
        <w:t xml:space="preserve">Conteúdos programáticos </w:t>
      </w:r>
      <w:r w:rsidR="00B37808" w:rsidRPr="00157E0B">
        <w:rPr>
          <w:rFonts w:ascii="Verdana" w:hAnsi="Verdana"/>
          <w:b/>
        </w:rPr>
        <w:t xml:space="preserve">da </w:t>
      </w:r>
      <w:r w:rsidR="00F933A0" w:rsidRPr="00157E0B">
        <w:rPr>
          <w:rFonts w:ascii="Verdana" w:hAnsi="Verdana"/>
          <w:b/>
        </w:rPr>
        <w:t xml:space="preserve">vertente de aplicação </w:t>
      </w:r>
      <w:r w:rsidR="00E81378" w:rsidRPr="00157E0B">
        <w:rPr>
          <w:rFonts w:ascii="Verdana" w:hAnsi="Verdana"/>
          <w:b/>
        </w:rPr>
        <w:t>(</w:t>
      </w:r>
      <w:r w:rsidR="00F933A0" w:rsidRPr="00157E0B">
        <w:rPr>
          <w:rFonts w:ascii="Verdana" w:hAnsi="Verdana"/>
          <w:b/>
        </w:rPr>
        <w:t>prática/ laboratorial/oficinal</w:t>
      </w:r>
      <w:r w:rsidR="00F8748A" w:rsidRPr="00157E0B">
        <w:rPr>
          <w:rFonts w:ascii="Verdana" w:hAnsi="Verdana"/>
          <w:b/>
        </w:rPr>
        <w:t>/projeto</w:t>
      </w:r>
      <w:r w:rsidR="00E81378" w:rsidRPr="00157E0B">
        <w:rPr>
          <w:rFonts w:ascii="Verdana" w:hAnsi="Verdana"/>
          <w:b/>
        </w:rPr>
        <w:t>)</w:t>
      </w:r>
    </w:p>
    <w:p w14:paraId="324190A6" w14:textId="142243E0" w:rsidR="00970111" w:rsidRPr="00397BF7" w:rsidRDefault="00970111" w:rsidP="009D6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 xml:space="preserve">Ao longo de semestre, serão realizados trabalhos práticos que integrem os conhecimentos teóricos. </w:t>
      </w:r>
      <w:r w:rsidR="008C0F5C" w:rsidRPr="00397BF7">
        <w:rPr>
          <w:rFonts w:ascii="Verdana" w:hAnsi="Verdana"/>
          <w:color w:val="FF0000"/>
        </w:rPr>
        <w:t>O</w:t>
      </w:r>
      <w:r w:rsidRPr="00397BF7">
        <w:rPr>
          <w:rFonts w:ascii="Verdana" w:hAnsi="Verdana"/>
          <w:color w:val="FF0000"/>
        </w:rPr>
        <w:t xml:space="preserve">s trabalhos práticos exigirão ao aluno a pesquisa de informação, sendo assim estimulados a desenvolverem um espírito crítico sobre as matérias acima descritas. </w:t>
      </w:r>
      <w:r w:rsidR="008C0F5C" w:rsidRPr="00397BF7">
        <w:rPr>
          <w:rFonts w:ascii="Verdana" w:hAnsi="Verdana"/>
          <w:color w:val="FF0000"/>
        </w:rPr>
        <w:t>Alguns dos trabalhos práticos terão uma componente de campo</w:t>
      </w:r>
      <w:r w:rsidR="00707766" w:rsidRPr="00397BF7">
        <w:rPr>
          <w:rFonts w:ascii="Verdana" w:hAnsi="Verdana"/>
          <w:color w:val="FF0000"/>
        </w:rPr>
        <w:t>.</w:t>
      </w:r>
    </w:p>
    <w:p w14:paraId="1856F8FD" w14:textId="77777777" w:rsidR="00EA4F8E" w:rsidRPr="00397BF7" w:rsidRDefault="00EA4F8E" w:rsidP="00EA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284" w:hanging="284"/>
        <w:rPr>
          <w:rFonts w:ascii="Verdana" w:hAnsi="Verdana"/>
          <w:b/>
          <w:color w:val="FF0000"/>
        </w:rPr>
      </w:pPr>
      <w:r w:rsidRPr="00397BF7">
        <w:rPr>
          <w:rFonts w:ascii="Verdana" w:hAnsi="Verdana"/>
          <w:b/>
          <w:color w:val="FF0000"/>
        </w:rPr>
        <w:t>Parte I</w:t>
      </w:r>
    </w:p>
    <w:p w14:paraId="23B95D31" w14:textId="744E6CE9" w:rsidR="008C0F5C" w:rsidRPr="00397BF7" w:rsidRDefault="008C0F5C" w:rsidP="00CF0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- Análise de cartas militares 1:25000 (série M888)</w:t>
      </w:r>
      <w:r w:rsidR="00CF0DF2" w:rsidRPr="00397BF7">
        <w:rPr>
          <w:rFonts w:ascii="Verdana" w:hAnsi="Verdana"/>
          <w:color w:val="FF0000"/>
        </w:rPr>
        <w:t xml:space="preserve"> (</w:t>
      </w:r>
      <w:r w:rsidR="00D74A1E" w:rsidRPr="00397BF7">
        <w:rPr>
          <w:rFonts w:ascii="Verdana" w:hAnsi="Verdana"/>
          <w:color w:val="FF0000"/>
        </w:rPr>
        <w:t>e</w:t>
      </w:r>
      <w:r w:rsidR="00CF0DF2" w:rsidRPr="00397BF7">
        <w:rPr>
          <w:rFonts w:ascii="Verdana" w:hAnsi="Verdana"/>
          <w:color w:val="FF0000"/>
        </w:rPr>
        <w:t>scalas,</w:t>
      </w:r>
      <w:r w:rsidR="00D74A1E" w:rsidRPr="00397BF7">
        <w:rPr>
          <w:rFonts w:ascii="Verdana" w:hAnsi="Verdana"/>
          <w:color w:val="FF0000"/>
        </w:rPr>
        <w:t xml:space="preserve"> l</w:t>
      </w:r>
      <w:r w:rsidR="00CF0DF2" w:rsidRPr="00397BF7">
        <w:rPr>
          <w:rFonts w:ascii="Verdana" w:hAnsi="Verdana"/>
          <w:color w:val="FF0000"/>
        </w:rPr>
        <w:t xml:space="preserve">eitura e marcação de coordenadas; </w:t>
      </w:r>
      <w:r w:rsidR="00D74A1E" w:rsidRPr="00397BF7">
        <w:rPr>
          <w:rFonts w:ascii="Verdana" w:hAnsi="Verdana"/>
          <w:color w:val="FF0000"/>
        </w:rPr>
        <w:t>t</w:t>
      </w:r>
      <w:r w:rsidRPr="00397BF7">
        <w:rPr>
          <w:rFonts w:ascii="Verdana" w:hAnsi="Verdana"/>
          <w:color w:val="FF0000"/>
        </w:rPr>
        <w:t>ransformação de coordenadas</w:t>
      </w:r>
      <w:r w:rsidR="00CF0DF2" w:rsidRPr="00397BF7">
        <w:rPr>
          <w:rFonts w:ascii="Verdana" w:hAnsi="Verdana"/>
          <w:color w:val="FF0000"/>
        </w:rPr>
        <w:t>, determinação de distâncias, determinação de altitudes e declives)</w:t>
      </w:r>
    </w:p>
    <w:p w14:paraId="30BA27AA" w14:textId="2512C4EB" w:rsidR="00CF0DF2" w:rsidRPr="00397BF7" w:rsidRDefault="00CF0DF2" w:rsidP="00CF0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 xml:space="preserve">- </w:t>
      </w:r>
      <w:r w:rsidR="00D74A1E" w:rsidRPr="00397BF7">
        <w:rPr>
          <w:rFonts w:ascii="Verdana" w:hAnsi="Verdana"/>
          <w:color w:val="FF0000"/>
        </w:rPr>
        <w:t xml:space="preserve">utilização do software Google </w:t>
      </w:r>
      <w:proofErr w:type="spellStart"/>
      <w:r w:rsidR="00D74A1E" w:rsidRPr="00397BF7">
        <w:rPr>
          <w:rFonts w:ascii="Verdana" w:hAnsi="Verdana"/>
          <w:color w:val="FF0000"/>
        </w:rPr>
        <w:t>Earth</w:t>
      </w:r>
      <w:proofErr w:type="spellEnd"/>
      <w:r w:rsidR="00D74A1E" w:rsidRPr="00397BF7">
        <w:rPr>
          <w:rFonts w:ascii="Verdana" w:hAnsi="Verdana"/>
          <w:color w:val="FF0000"/>
        </w:rPr>
        <w:t xml:space="preserve"> (marcação de pontos, percursos e polígonos, exportação e importação de dados, determinação de declives)</w:t>
      </w:r>
    </w:p>
    <w:p w14:paraId="0A9ADA2A" w14:textId="51B41564" w:rsidR="00D74A1E" w:rsidRPr="00397BF7" w:rsidRDefault="00D74A1E" w:rsidP="00D74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 xml:space="preserve">- Utilização do </w:t>
      </w:r>
      <w:proofErr w:type="spellStart"/>
      <w:r w:rsidRPr="00397BF7">
        <w:rPr>
          <w:rFonts w:ascii="Verdana" w:hAnsi="Verdana"/>
          <w:color w:val="FF0000"/>
        </w:rPr>
        <w:t>ArcMap</w:t>
      </w:r>
      <w:proofErr w:type="spellEnd"/>
      <w:r w:rsidRPr="00397BF7">
        <w:rPr>
          <w:rFonts w:ascii="Verdana" w:hAnsi="Verdana"/>
          <w:color w:val="FF0000"/>
        </w:rPr>
        <w:t xml:space="preserve"> (Adicionar informação geográfica; manipulação das propriedades dos temas, criar temas de pontos, polígonos ou linhas; aplicação de ferramentas do </w:t>
      </w:r>
      <w:proofErr w:type="spellStart"/>
      <w:r w:rsidRPr="00397BF7">
        <w:rPr>
          <w:rFonts w:ascii="Verdana" w:hAnsi="Verdana"/>
          <w:color w:val="FF0000"/>
        </w:rPr>
        <w:t>ArcToolBox</w:t>
      </w:r>
      <w:proofErr w:type="spellEnd"/>
      <w:r w:rsidRPr="00397BF7">
        <w:rPr>
          <w:rFonts w:ascii="Verdana" w:hAnsi="Verdana"/>
          <w:color w:val="FF0000"/>
        </w:rPr>
        <w:t>).</w:t>
      </w:r>
    </w:p>
    <w:p w14:paraId="5A471BF6" w14:textId="77777777" w:rsidR="00B578C2" w:rsidRPr="00397BF7" w:rsidRDefault="00B578C2" w:rsidP="00B57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284" w:hanging="284"/>
        <w:rPr>
          <w:rFonts w:ascii="Verdana" w:hAnsi="Verdana"/>
          <w:b/>
          <w:color w:val="FF0000"/>
        </w:rPr>
      </w:pPr>
      <w:r w:rsidRPr="00397BF7">
        <w:rPr>
          <w:rFonts w:ascii="Verdana" w:hAnsi="Verdana"/>
          <w:b/>
          <w:color w:val="FF0000"/>
        </w:rPr>
        <w:t xml:space="preserve">Parte II </w:t>
      </w:r>
    </w:p>
    <w:p w14:paraId="750897E3" w14:textId="77777777" w:rsidR="00B578C2" w:rsidRPr="00397BF7" w:rsidRDefault="00B578C2" w:rsidP="009D6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lastRenderedPageBreak/>
        <w:t>- Levantamento de Campo por GNSS</w:t>
      </w:r>
    </w:p>
    <w:p w14:paraId="65B7D267" w14:textId="77777777" w:rsidR="00B578C2" w:rsidRPr="00397BF7" w:rsidRDefault="00B578C2" w:rsidP="009D6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- Análise e classificação de imagens de satélite</w:t>
      </w:r>
    </w:p>
    <w:p w14:paraId="580FABD5" w14:textId="77777777" w:rsidR="00B578C2" w:rsidRPr="00397BF7" w:rsidRDefault="00B578C2" w:rsidP="009D6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- Identificação e extração de áreas ardidas em imagens de satélite multiespectrais</w:t>
      </w:r>
    </w:p>
    <w:p w14:paraId="6C3FF23A" w14:textId="6DAC87C5" w:rsidR="00B578C2" w:rsidRPr="00397BF7" w:rsidRDefault="00B578C2" w:rsidP="009D6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 xml:space="preserve">- </w:t>
      </w:r>
      <w:r w:rsidR="00707766" w:rsidRPr="00397BF7">
        <w:rPr>
          <w:rFonts w:ascii="Verdana" w:hAnsi="Verdana"/>
          <w:color w:val="FF0000"/>
        </w:rPr>
        <w:t>Utilização de</w:t>
      </w:r>
      <w:r w:rsidRPr="00397BF7">
        <w:rPr>
          <w:rFonts w:ascii="Verdana" w:hAnsi="Verdana"/>
          <w:color w:val="FF0000"/>
        </w:rPr>
        <w:t xml:space="preserve"> software específico (QGIS, </w:t>
      </w:r>
      <w:proofErr w:type="spellStart"/>
      <w:r w:rsidRPr="00397BF7">
        <w:rPr>
          <w:rFonts w:ascii="Verdana" w:hAnsi="Verdana"/>
          <w:color w:val="FF0000"/>
        </w:rPr>
        <w:t>ArcG</w:t>
      </w:r>
      <w:r w:rsidR="00B12E51" w:rsidRPr="00397BF7">
        <w:rPr>
          <w:rFonts w:ascii="Verdana" w:hAnsi="Verdana"/>
          <w:color w:val="FF0000"/>
        </w:rPr>
        <w:t>i</w:t>
      </w:r>
      <w:r w:rsidRPr="00397BF7">
        <w:rPr>
          <w:rFonts w:ascii="Verdana" w:hAnsi="Verdana"/>
          <w:color w:val="FF0000"/>
        </w:rPr>
        <w:t>S</w:t>
      </w:r>
      <w:proofErr w:type="spellEnd"/>
      <w:r w:rsidRPr="00397BF7">
        <w:rPr>
          <w:rFonts w:ascii="Verdana" w:hAnsi="Verdana"/>
          <w:color w:val="FF0000"/>
        </w:rPr>
        <w:t xml:space="preserve"> e IDRISI)</w:t>
      </w:r>
    </w:p>
    <w:p w14:paraId="6C3C91D4" w14:textId="77777777" w:rsidR="00B578C2" w:rsidRPr="00397BF7" w:rsidRDefault="00B578C2" w:rsidP="009D6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</w:p>
    <w:p w14:paraId="00A1E690" w14:textId="77777777" w:rsidR="000A1E9F" w:rsidRPr="00157E0B" w:rsidRDefault="000A1E9F" w:rsidP="005819F0">
      <w:pPr>
        <w:jc w:val="both"/>
        <w:outlineLvl w:val="0"/>
        <w:rPr>
          <w:rFonts w:ascii="Verdana" w:hAnsi="Verdana"/>
          <w:b/>
        </w:rPr>
      </w:pPr>
    </w:p>
    <w:p w14:paraId="5E16C42E" w14:textId="77777777" w:rsidR="005819F0" w:rsidRPr="00157E0B" w:rsidRDefault="007D7F91" w:rsidP="005819F0">
      <w:pPr>
        <w:jc w:val="both"/>
        <w:outlineLvl w:val="0"/>
        <w:rPr>
          <w:rFonts w:ascii="Verdana" w:hAnsi="Verdana"/>
          <w:b/>
        </w:rPr>
      </w:pPr>
      <w:r w:rsidRPr="00157E0B">
        <w:rPr>
          <w:rFonts w:ascii="Verdana" w:hAnsi="Verdana"/>
          <w:b/>
        </w:rPr>
        <w:t>5. Metodologias de ensino e a</w:t>
      </w:r>
      <w:r w:rsidR="005819F0" w:rsidRPr="00157E0B">
        <w:rPr>
          <w:rFonts w:ascii="Verdana" w:hAnsi="Verdana"/>
          <w:b/>
        </w:rPr>
        <w:t>prendizagem</w:t>
      </w:r>
    </w:p>
    <w:p w14:paraId="2A70F673" w14:textId="77777777" w:rsidR="005819F0" w:rsidRPr="00157E0B" w:rsidRDefault="005819F0" w:rsidP="005819F0">
      <w:pPr>
        <w:jc w:val="both"/>
        <w:rPr>
          <w:rFonts w:ascii="Verdana" w:hAnsi="Verdana"/>
        </w:rPr>
      </w:pPr>
    </w:p>
    <w:p w14:paraId="4AAB61A2" w14:textId="77777777" w:rsidR="00EA4F8E" w:rsidRPr="00397BF7" w:rsidRDefault="00970111" w:rsidP="00EA4F8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 xml:space="preserve">Os conceitos teóricos serão apresentados utilizando o método expositivo com apoio de material áudio visual, complementado com exercícios interativos e debates com os discentes sobre temas teóricos e casos concretos. </w:t>
      </w:r>
    </w:p>
    <w:p w14:paraId="01ACB42C" w14:textId="48D805D4" w:rsidR="00EA4F8E" w:rsidRPr="00397BF7" w:rsidRDefault="00970111" w:rsidP="00EA4F8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 xml:space="preserve">A consolidação dos conceitos práticos será feita através de </w:t>
      </w:r>
      <w:r w:rsidR="00EA4F8E" w:rsidRPr="00397BF7">
        <w:rPr>
          <w:rFonts w:ascii="Verdana" w:hAnsi="Verdana"/>
          <w:color w:val="FF0000"/>
        </w:rPr>
        <w:t xml:space="preserve">exercícios de aplicação, individuais, em software específico para SIG e Deteção Remota (QGIS, </w:t>
      </w:r>
      <w:proofErr w:type="spellStart"/>
      <w:r w:rsidR="00EA4F8E" w:rsidRPr="00397BF7">
        <w:rPr>
          <w:rFonts w:ascii="Verdana" w:hAnsi="Verdana"/>
          <w:color w:val="FF0000"/>
        </w:rPr>
        <w:t>ArcG</w:t>
      </w:r>
      <w:r w:rsidR="00E61079" w:rsidRPr="00397BF7">
        <w:rPr>
          <w:rFonts w:ascii="Verdana" w:hAnsi="Verdana"/>
          <w:color w:val="FF0000"/>
        </w:rPr>
        <w:t>i</w:t>
      </w:r>
      <w:r w:rsidR="00EA4F8E" w:rsidRPr="00397BF7">
        <w:rPr>
          <w:rFonts w:ascii="Verdana" w:hAnsi="Verdana"/>
          <w:color w:val="FF0000"/>
        </w:rPr>
        <w:t>S</w:t>
      </w:r>
      <w:proofErr w:type="spellEnd"/>
      <w:r w:rsidR="00EA4F8E" w:rsidRPr="00397BF7">
        <w:rPr>
          <w:rFonts w:ascii="Verdana" w:hAnsi="Verdana"/>
          <w:color w:val="FF0000"/>
        </w:rPr>
        <w:t xml:space="preserve"> e IDRISI); e com recurso a recetor de GPS/</w:t>
      </w:r>
      <w:proofErr w:type="spellStart"/>
      <w:r w:rsidR="00EA4F8E" w:rsidRPr="00397BF7">
        <w:rPr>
          <w:rFonts w:ascii="Verdana" w:hAnsi="Verdana"/>
          <w:color w:val="FF0000"/>
        </w:rPr>
        <w:t>Glonass</w:t>
      </w:r>
      <w:proofErr w:type="spellEnd"/>
      <w:r w:rsidR="00EA4F8E" w:rsidRPr="00397BF7">
        <w:rPr>
          <w:rFonts w:ascii="Verdana" w:hAnsi="Verdana"/>
          <w:color w:val="FF0000"/>
        </w:rPr>
        <w:t>; Estereoscópios, Fotografias aéreas e Imagens de satélite.</w:t>
      </w:r>
    </w:p>
    <w:p w14:paraId="5988BD05" w14:textId="77777777" w:rsidR="000B2C5D" w:rsidRPr="00157E0B" w:rsidRDefault="000B2C5D" w:rsidP="00C440F2">
      <w:pPr>
        <w:rPr>
          <w:rFonts w:ascii="Verdana" w:hAnsi="Verdana"/>
        </w:rPr>
      </w:pPr>
    </w:p>
    <w:p w14:paraId="6DC85C22" w14:textId="77777777" w:rsidR="00E22251" w:rsidRPr="00157E0B" w:rsidRDefault="005819F0" w:rsidP="00C440F2">
      <w:pPr>
        <w:rPr>
          <w:rFonts w:ascii="Verdana" w:hAnsi="Verdana"/>
          <w:b/>
        </w:rPr>
      </w:pPr>
      <w:r w:rsidRPr="00157E0B">
        <w:rPr>
          <w:rFonts w:ascii="Verdana" w:hAnsi="Verdana"/>
          <w:b/>
        </w:rPr>
        <w:t>6</w:t>
      </w:r>
      <w:r w:rsidR="002F49B1" w:rsidRPr="00157E0B">
        <w:rPr>
          <w:rFonts w:ascii="Verdana" w:hAnsi="Verdana"/>
          <w:b/>
        </w:rPr>
        <w:t xml:space="preserve">. </w:t>
      </w:r>
      <w:r w:rsidR="00E22251" w:rsidRPr="00157E0B">
        <w:rPr>
          <w:rFonts w:ascii="Verdana" w:hAnsi="Verdana"/>
          <w:b/>
        </w:rPr>
        <w:t>Bibliografia</w:t>
      </w:r>
      <w:r w:rsidR="00F8748A" w:rsidRPr="00157E0B">
        <w:rPr>
          <w:rFonts w:ascii="Verdana" w:hAnsi="Verdana"/>
          <w:b/>
        </w:rPr>
        <w:t xml:space="preserve"> e recursos didáticos recomendados</w:t>
      </w:r>
    </w:p>
    <w:p w14:paraId="3A8363BC" w14:textId="77777777" w:rsidR="00E22251" w:rsidRPr="00157E0B" w:rsidRDefault="00E22251" w:rsidP="00C440F2">
      <w:pPr>
        <w:rPr>
          <w:rFonts w:ascii="Verdana" w:hAnsi="Verdana"/>
        </w:rPr>
      </w:pPr>
    </w:p>
    <w:p w14:paraId="19C197E9" w14:textId="77777777" w:rsidR="00707766" w:rsidRPr="00397BF7" w:rsidRDefault="00707766" w:rsidP="00EA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5" w:hanging="425"/>
        <w:jc w:val="both"/>
        <w:rPr>
          <w:rFonts w:ascii="Verdana" w:hAnsi="Verdana" w:cs="Arial"/>
          <w:color w:val="FF0000"/>
          <w:shd w:val="clear" w:color="auto" w:fill="FFFFFF"/>
          <w:lang w:val="en-GB"/>
        </w:rPr>
      </w:pPr>
      <w:bookmarkStart w:id="2" w:name="OLE_LINK13"/>
      <w:bookmarkStart w:id="3" w:name="OLE_LINK14"/>
      <w:bookmarkStart w:id="4" w:name="OLE_LINK11"/>
      <w:bookmarkStart w:id="5" w:name="OLE_LINK12"/>
      <w:proofErr w:type="spellStart"/>
      <w:r w:rsidRPr="00397BF7">
        <w:rPr>
          <w:rFonts w:ascii="Verdana" w:hAnsi="Verdana" w:cs="Arial"/>
          <w:color w:val="FF0000"/>
          <w:shd w:val="clear" w:color="auto" w:fill="FFFFFF"/>
        </w:rPr>
        <w:t>Burrough</w:t>
      </w:r>
      <w:proofErr w:type="spellEnd"/>
      <w:r w:rsidRPr="00397BF7">
        <w:rPr>
          <w:rFonts w:ascii="Verdana" w:hAnsi="Verdana" w:cs="Arial"/>
          <w:color w:val="FF0000"/>
          <w:shd w:val="clear" w:color="auto" w:fill="FFFFFF"/>
        </w:rPr>
        <w:t xml:space="preserve">, P. A. (1996). </w:t>
      </w:r>
      <w:r w:rsidRPr="00397BF7">
        <w:rPr>
          <w:rFonts w:ascii="Verdana" w:hAnsi="Verdana" w:cs="Arial"/>
          <w:color w:val="FF0000"/>
          <w:shd w:val="clear" w:color="auto" w:fill="FFFFFF"/>
          <w:lang w:val="en-GB"/>
        </w:rPr>
        <w:t xml:space="preserve">Principles of Geographical Information Systems for Land </w:t>
      </w:r>
      <w:proofErr w:type="spellStart"/>
      <w:r w:rsidRPr="00397BF7">
        <w:rPr>
          <w:rFonts w:ascii="Verdana" w:hAnsi="Verdana" w:cs="Arial"/>
          <w:color w:val="FF0000"/>
          <w:shd w:val="clear" w:color="auto" w:fill="FFFFFF"/>
          <w:lang w:val="en-GB"/>
        </w:rPr>
        <w:t>Ressouces</w:t>
      </w:r>
      <w:proofErr w:type="spellEnd"/>
      <w:r w:rsidRPr="00397BF7">
        <w:rPr>
          <w:rFonts w:ascii="Verdana" w:hAnsi="Verdana" w:cs="Arial"/>
          <w:color w:val="FF0000"/>
          <w:shd w:val="clear" w:color="auto" w:fill="FFFFFF"/>
          <w:lang w:val="en-GB"/>
        </w:rPr>
        <w:t xml:space="preserve"> </w:t>
      </w:r>
      <w:proofErr w:type="spellStart"/>
      <w:r w:rsidRPr="00397BF7">
        <w:rPr>
          <w:rFonts w:ascii="Verdana" w:hAnsi="Verdana" w:cs="Arial"/>
          <w:color w:val="FF0000"/>
          <w:shd w:val="clear" w:color="auto" w:fill="FFFFFF"/>
          <w:lang w:val="en-GB"/>
        </w:rPr>
        <w:t>assesment</w:t>
      </w:r>
      <w:proofErr w:type="spellEnd"/>
      <w:r w:rsidRPr="00397BF7">
        <w:rPr>
          <w:rFonts w:ascii="Verdana" w:hAnsi="Verdana" w:cs="Arial"/>
          <w:color w:val="FF0000"/>
          <w:shd w:val="clear" w:color="auto" w:fill="FFFFFF"/>
          <w:lang w:val="en-GB"/>
        </w:rPr>
        <w:t>. Oxford University Press, New York, 194 pp.</w:t>
      </w:r>
    </w:p>
    <w:p w14:paraId="32ED79DF" w14:textId="77777777" w:rsidR="00707766" w:rsidRPr="00397BF7" w:rsidRDefault="00707766" w:rsidP="00EA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5" w:hanging="425"/>
        <w:jc w:val="both"/>
        <w:rPr>
          <w:rFonts w:ascii="Verdana" w:hAnsi="Verdana" w:cs="Arial"/>
          <w:color w:val="FF0000"/>
          <w:shd w:val="clear" w:color="auto" w:fill="FFFFFF"/>
        </w:rPr>
      </w:pPr>
      <w:r w:rsidRPr="00397BF7">
        <w:rPr>
          <w:rFonts w:ascii="Verdana" w:hAnsi="Verdana" w:cs="Arial"/>
          <w:color w:val="FF0000"/>
          <w:shd w:val="clear" w:color="auto" w:fill="FFFFFF"/>
          <w:lang w:val="en-GB"/>
        </w:rPr>
        <w:t xml:space="preserve">Demers, Michael N. (2005). Fundamentals of Geographic Information Systems. </w:t>
      </w:r>
      <w:r w:rsidRPr="00397BF7">
        <w:rPr>
          <w:rFonts w:ascii="Verdana" w:hAnsi="Verdana" w:cs="Arial"/>
          <w:color w:val="FF0000"/>
          <w:shd w:val="clear" w:color="auto" w:fill="FFFFFF"/>
        </w:rPr>
        <w:t xml:space="preserve">3rd </w:t>
      </w:r>
      <w:proofErr w:type="spellStart"/>
      <w:r w:rsidRPr="00397BF7">
        <w:rPr>
          <w:rFonts w:ascii="Verdana" w:hAnsi="Verdana" w:cs="Arial"/>
          <w:color w:val="FF0000"/>
          <w:shd w:val="clear" w:color="auto" w:fill="FFFFFF"/>
        </w:rPr>
        <w:t>edition</w:t>
      </w:r>
      <w:proofErr w:type="spellEnd"/>
      <w:r w:rsidRPr="00397BF7">
        <w:rPr>
          <w:rFonts w:ascii="Verdana" w:hAnsi="Verdana" w:cs="Arial"/>
          <w:color w:val="FF0000"/>
          <w:shd w:val="clear" w:color="auto" w:fill="FFFFFF"/>
        </w:rPr>
        <w:t xml:space="preserve">, John </w:t>
      </w:r>
      <w:proofErr w:type="spellStart"/>
      <w:r w:rsidRPr="00397BF7">
        <w:rPr>
          <w:rFonts w:ascii="Verdana" w:hAnsi="Verdana" w:cs="Arial"/>
          <w:color w:val="FF0000"/>
          <w:shd w:val="clear" w:color="auto" w:fill="FFFFFF"/>
        </w:rPr>
        <w:t>Wiley</w:t>
      </w:r>
      <w:proofErr w:type="spellEnd"/>
      <w:r w:rsidRPr="00397BF7">
        <w:rPr>
          <w:rFonts w:ascii="Verdana" w:hAnsi="Verdana" w:cs="Arial"/>
          <w:color w:val="FF0000"/>
          <w:shd w:val="clear" w:color="auto" w:fill="FFFFFF"/>
        </w:rPr>
        <w:t xml:space="preserve"> &amp; Sons, </w:t>
      </w:r>
      <w:proofErr w:type="spellStart"/>
      <w:r w:rsidRPr="00397BF7">
        <w:rPr>
          <w:rFonts w:ascii="Verdana" w:hAnsi="Verdana" w:cs="Arial"/>
          <w:color w:val="FF0000"/>
          <w:shd w:val="clear" w:color="auto" w:fill="FFFFFF"/>
        </w:rPr>
        <w:t>Inc</w:t>
      </w:r>
      <w:proofErr w:type="spellEnd"/>
      <w:r w:rsidRPr="00397BF7">
        <w:rPr>
          <w:rFonts w:ascii="Verdana" w:hAnsi="Verdana" w:cs="Arial"/>
          <w:color w:val="FF0000"/>
          <w:shd w:val="clear" w:color="auto" w:fill="FFFFFF"/>
        </w:rPr>
        <w:t xml:space="preserve">, 468 pp. </w:t>
      </w:r>
    </w:p>
    <w:p w14:paraId="5B692AA4" w14:textId="77777777" w:rsidR="00707766" w:rsidRPr="00397BF7" w:rsidRDefault="00707766" w:rsidP="00EA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5" w:hanging="425"/>
        <w:jc w:val="both"/>
        <w:rPr>
          <w:rFonts w:ascii="Verdana" w:hAnsi="Verdana" w:cs="Arial"/>
          <w:color w:val="FF0000"/>
          <w:shd w:val="clear" w:color="auto" w:fill="FFFFFF"/>
        </w:rPr>
      </w:pPr>
      <w:r w:rsidRPr="00397BF7">
        <w:rPr>
          <w:rFonts w:ascii="Verdana" w:hAnsi="Verdana" w:cs="Arial"/>
          <w:color w:val="FF0000"/>
          <w:shd w:val="clear" w:color="auto" w:fill="FFFFFF"/>
        </w:rPr>
        <w:t xml:space="preserve">Fonseca, Ana Duarte &amp; Fernandes, João Cordeiro (2004). </w:t>
      </w:r>
      <w:proofErr w:type="spellStart"/>
      <w:r w:rsidRPr="00397BF7">
        <w:rPr>
          <w:rFonts w:ascii="Verdana" w:hAnsi="Verdana" w:cs="Arial"/>
          <w:color w:val="FF0000"/>
          <w:shd w:val="clear" w:color="auto" w:fill="FFFFFF"/>
        </w:rPr>
        <w:t>Detecção</w:t>
      </w:r>
      <w:proofErr w:type="spellEnd"/>
      <w:r w:rsidRPr="00397BF7">
        <w:rPr>
          <w:rFonts w:ascii="Verdana" w:hAnsi="Verdana" w:cs="Arial"/>
          <w:color w:val="FF0000"/>
          <w:shd w:val="clear" w:color="auto" w:fill="FFFFFF"/>
        </w:rPr>
        <w:t xml:space="preserve"> Remota. </w:t>
      </w:r>
      <w:proofErr w:type="spellStart"/>
      <w:r w:rsidRPr="00397BF7">
        <w:rPr>
          <w:rFonts w:ascii="Verdana" w:hAnsi="Verdana" w:cs="Arial"/>
          <w:color w:val="FF0000"/>
          <w:shd w:val="clear" w:color="auto" w:fill="FFFFFF"/>
        </w:rPr>
        <w:t>Lidel</w:t>
      </w:r>
      <w:proofErr w:type="spellEnd"/>
      <w:r w:rsidRPr="00397BF7">
        <w:rPr>
          <w:rFonts w:ascii="Verdana" w:hAnsi="Verdana" w:cs="Arial"/>
          <w:color w:val="FF0000"/>
          <w:shd w:val="clear" w:color="auto" w:fill="FFFFFF"/>
        </w:rPr>
        <w:t>. Lisboa. 248 pp.</w:t>
      </w:r>
    </w:p>
    <w:p w14:paraId="6C95AC1E" w14:textId="77777777" w:rsidR="00707766" w:rsidRPr="00397BF7" w:rsidRDefault="00707766" w:rsidP="00EA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5" w:hanging="425"/>
        <w:jc w:val="both"/>
        <w:rPr>
          <w:rFonts w:ascii="Verdana" w:hAnsi="Verdana" w:cs="Arial"/>
          <w:color w:val="FF0000"/>
          <w:shd w:val="clear" w:color="auto" w:fill="FFFFFF"/>
        </w:rPr>
      </w:pPr>
      <w:r w:rsidRPr="00397BF7">
        <w:rPr>
          <w:rFonts w:ascii="Verdana" w:hAnsi="Verdana" w:cs="Arial"/>
          <w:color w:val="FF0000"/>
          <w:shd w:val="clear" w:color="auto" w:fill="FFFFFF"/>
        </w:rPr>
        <w:t xml:space="preserve">Fonseca, Ana Duarte &amp; Fernandes, João Cordeiro (2004). </w:t>
      </w:r>
      <w:proofErr w:type="spellStart"/>
      <w:r w:rsidRPr="00397BF7">
        <w:rPr>
          <w:rFonts w:ascii="Verdana" w:hAnsi="Verdana" w:cs="Arial"/>
          <w:color w:val="FF0000"/>
          <w:shd w:val="clear" w:color="auto" w:fill="FFFFFF"/>
        </w:rPr>
        <w:t>Detecção</w:t>
      </w:r>
      <w:proofErr w:type="spellEnd"/>
      <w:r w:rsidRPr="00397BF7">
        <w:rPr>
          <w:rFonts w:ascii="Verdana" w:hAnsi="Verdana" w:cs="Arial"/>
          <w:color w:val="FF0000"/>
          <w:shd w:val="clear" w:color="auto" w:fill="FFFFFF"/>
        </w:rPr>
        <w:t xml:space="preserve"> Remota. LIDEL – Edições Técnicas Lda., Portugal, 248 pp. </w:t>
      </w:r>
    </w:p>
    <w:p w14:paraId="44F8F33C" w14:textId="77777777" w:rsidR="00707766" w:rsidRPr="00397BF7" w:rsidRDefault="00707766" w:rsidP="00EA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5" w:hanging="425"/>
        <w:jc w:val="both"/>
        <w:rPr>
          <w:rFonts w:ascii="Verdana" w:hAnsi="Verdana" w:cs="Arial"/>
          <w:color w:val="FF0000"/>
          <w:shd w:val="clear" w:color="auto" w:fill="FFFFFF"/>
          <w:lang w:val="en-GB"/>
        </w:rPr>
      </w:pPr>
      <w:r w:rsidRPr="00397BF7">
        <w:rPr>
          <w:rFonts w:ascii="Verdana" w:hAnsi="Verdana" w:cs="Arial"/>
          <w:color w:val="FF0000"/>
          <w:shd w:val="clear" w:color="auto" w:fill="FFFFFF"/>
          <w:lang w:val="en-GB"/>
        </w:rPr>
        <w:t>Hofmann-</w:t>
      </w:r>
      <w:proofErr w:type="spellStart"/>
      <w:r w:rsidRPr="00397BF7">
        <w:rPr>
          <w:rFonts w:ascii="Verdana" w:hAnsi="Verdana" w:cs="Arial"/>
          <w:color w:val="FF0000"/>
          <w:shd w:val="clear" w:color="auto" w:fill="FFFFFF"/>
          <w:lang w:val="en-GB"/>
        </w:rPr>
        <w:t>Wellenhof</w:t>
      </w:r>
      <w:proofErr w:type="spellEnd"/>
      <w:r w:rsidRPr="00397BF7">
        <w:rPr>
          <w:rFonts w:ascii="Verdana" w:hAnsi="Verdana" w:cs="Arial"/>
          <w:color w:val="FF0000"/>
          <w:shd w:val="clear" w:color="auto" w:fill="FFFFFF"/>
          <w:lang w:val="en-GB"/>
        </w:rPr>
        <w:t xml:space="preserve">, B., H. </w:t>
      </w:r>
      <w:proofErr w:type="spellStart"/>
      <w:r w:rsidRPr="00397BF7">
        <w:rPr>
          <w:rFonts w:ascii="Verdana" w:hAnsi="Verdana" w:cs="Arial"/>
          <w:color w:val="FF0000"/>
          <w:shd w:val="clear" w:color="auto" w:fill="FFFFFF"/>
          <w:lang w:val="en-GB"/>
        </w:rPr>
        <w:t>Lichtenegger</w:t>
      </w:r>
      <w:proofErr w:type="spellEnd"/>
      <w:r w:rsidRPr="00397BF7">
        <w:rPr>
          <w:rFonts w:ascii="Verdana" w:hAnsi="Verdana" w:cs="Arial"/>
          <w:color w:val="FF0000"/>
          <w:shd w:val="clear" w:color="auto" w:fill="FFFFFF"/>
          <w:lang w:val="en-GB"/>
        </w:rPr>
        <w:t xml:space="preserve">, and E. </w:t>
      </w:r>
      <w:proofErr w:type="spellStart"/>
      <w:r w:rsidRPr="00397BF7">
        <w:rPr>
          <w:rFonts w:ascii="Verdana" w:hAnsi="Verdana" w:cs="Arial"/>
          <w:color w:val="FF0000"/>
          <w:shd w:val="clear" w:color="auto" w:fill="FFFFFF"/>
          <w:lang w:val="en-GB"/>
        </w:rPr>
        <w:t>Wasle</w:t>
      </w:r>
      <w:proofErr w:type="spellEnd"/>
      <w:r w:rsidRPr="00397BF7">
        <w:rPr>
          <w:rFonts w:ascii="Verdana" w:hAnsi="Verdana" w:cs="Arial"/>
          <w:color w:val="FF0000"/>
          <w:shd w:val="clear" w:color="auto" w:fill="FFFFFF"/>
          <w:lang w:val="en-GB"/>
        </w:rPr>
        <w:t xml:space="preserve">. 2007. GNSS – Global Navigation Satellite Systems: GPS, GLONASS, Galileo, and more. Springer. </w:t>
      </w:r>
    </w:p>
    <w:p w14:paraId="1D9813D9" w14:textId="77777777" w:rsidR="00707766" w:rsidRPr="00397BF7" w:rsidRDefault="00707766" w:rsidP="00EA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5" w:hanging="425"/>
        <w:jc w:val="both"/>
        <w:rPr>
          <w:rFonts w:ascii="Verdana" w:hAnsi="Verdana" w:cs="Arial"/>
          <w:color w:val="FF0000"/>
          <w:shd w:val="clear" w:color="auto" w:fill="FFFFFF"/>
          <w:lang w:val="en-GB"/>
        </w:rPr>
      </w:pPr>
      <w:r w:rsidRPr="00397BF7">
        <w:rPr>
          <w:rFonts w:ascii="Verdana" w:hAnsi="Verdana" w:cs="Arial"/>
          <w:color w:val="FF0000"/>
          <w:shd w:val="clear" w:color="auto" w:fill="FFFFFF"/>
          <w:lang w:val="en-GB"/>
        </w:rPr>
        <w:t xml:space="preserve">Kaplan, E.D. (1996). Understanding GPS: Principles and Applications. Artech House, Inc., Norwood, Massachusetts. </w:t>
      </w:r>
    </w:p>
    <w:p w14:paraId="6E3E3782" w14:textId="77777777" w:rsidR="00707766" w:rsidRPr="00397BF7" w:rsidRDefault="00707766" w:rsidP="00EA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5" w:hanging="425"/>
        <w:jc w:val="both"/>
        <w:rPr>
          <w:rFonts w:ascii="Verdana" w:hAnsi="Verdana" w:cs="Arial"/>
          <w:color w:val="FF0000"/>
          <w:shd w:val="clear" w:color="auto" w:fill="FFFFFF"/>
          <w:lang w:val="en-GB"/>
        </w:rPr>
      </w:pPr>
      <w:proofErr w:type="spellStart"/>
      <w:r w:rsidRPr="00397BF7">
        <w:rPr>
          <w:rFonts w:ascii="Verdana" w:hAnsi="Verdana" w:cs="Arial"/>
          <w:color w:val="FF0000"/>
          <w:shd w:val="clear" w:color="auto" w:fill="FFFFFF"/>
          <w:lang w:val="en-GB"/>
        </w:rPr>
        <w:t>Kleusberg</w:t>
      </w:r>
      <w:proofErr w:type="spellEnd"/>
      <w:r w:rsidRPr="00397BF7">
        <w:rPr>
          <w:rFonts w:ascii="Verdana" w:hAnsi="Verdana" w:cs="Arial"/>
          <w:color w:val="FF0000"/>
          <w:shd w:val="clear" w:color="auto" w:fill="FFFFFF"/>
          <w:lang w:val="en-GB"/>
        </w:rPr>
        <w:t xml:space="preserve">, A. and P.J.G. </w:t>
      </w:r>
      <w:proofErr w:type="spellStart"/>
      <w:r w:rsidRPr="00397BF7">
        <w:rPr>
          <w:rFonts w:ascii="Verdana" w:hAnsi="Verdana" w:cs="Arial"/>
          <w:color w:val="FF0000"/>
          <w:shd w:val="clear" w:color="auto" w:fill="FFFFFF"/>
          <w:lang w:val="en-GB"/>
        </w:rPr>
        <w:t>Teunissen</w:t>
      </w:r>
      <w:proofErr w:type="spellEnd"/>
      <w:r w:rsidRPr="00397BF7">
        <w:rPr>
          <w:rFonts w:ascii="Verdana" w:hAnsi="Verdana" w:cs="Arial"/>
          <w:color w:val="FF0000"/>
          <w:shd w:val="clear" w:color="auto" w:fill="FFFFFF"/>
          <w:lang w:val="en-GB"/>
        </w:rPr>
        <w:t xml:space="preserve"> (1996). GPS for Geodesy. Springer-Verlag, New York. </w:t>
      </w:r>
    </w:p>
    <w:p w14:paraId="63E46199" w14:textId="77777777" w:rsidR="00707766" w:rsidRPr="00397BF7" w:rsidRDefault="00707766" w:rsidP="00EA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5" w:hanging="425"/>
        <w:jc w:val="both"/>
        <w:rPr>
          <w:rFonts w:ascii="Verdana" w:hAnsi="Verdana" w:cs="Arial"/>
          <w:color w:val="FF0000"/>
          <w:shd w:val="clear" w:color="auto" w:fill="FFFFFF"/>
          <w:lang w:val="en-GB"/>
        </w:rPr>
      </w:pPr>
      <w:r w:rsidRPr="00397BF7">
        <w:rPr>
          <w:rFonts w:ascii="Verdana" w:hAnsi="Verdana" w:cs="Arial"/>
          <w:color w:val="FF0000"/>
          <w:shd w:val="clear" w:color="auto" w:fill="FFFFFF"/>
          <w:lang w:val="en-GB"/>
        </w:rPr>
        <w:t>Lillesand, T. M.; Kiefer, R. W. &amp; Chipman, J. W. (2004). Remote Sensing and image Interpretation. Fifth Edition, John Wiley and Sons Inc., New York, 764 pp.</w:t>
      </w:r>
    </w:p>
    <w:p w14:paraId="4B810FA9" w14:textId="77777777" w:rsidR="00707766" w:rsidRPr="00397BF7" w:rsidRDefault="00707766" w:rsidP="00EA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5" w:hanging="425"/>
        <w:jc w:val="both"/>
        <w:rPr>
          <w:rFonts w:ascii="Verdana" w:hAnsi="Verdana" w:cs="Arial"/>
          <w:color w:val="FF0000"/>
          <w:shd w:val="clear" w:color="auto" w:fill="FFFFFF"/>
          <w:lang w:val="en-GB"/>
        </w:rPr>
      </w:pPr>
      <w:r w:rsidRPr="00397BF7">
        <w:rPr>
          <w:rFonts w:ascii="Verdana" w:hAnsi="Verdana" w:cs="Arial"/>
          <w:color w:val="FF0000"/>
          <w:shd w:val="clear" w:color="auto" w:fill="FFFFFF"/>
          <w:lang w:val="en-GB"/>
        </w:rPr>
        <w:t xml:space="preserve">Lillesand, T. M.; Kiefer, R. W. &amp; Chipman, J. W. (2004). Remote Sensing and image Interpretation. Fifth Edition, John Wiley and Sons Inc., New York, 764 pp. </w:t>
      </w:r>
    </w:p>
    <w:p w14:paraId="3142A182" w14:textId="77777777" w:rsidR="00707766" w:rsidRPr="00397BF7" w:rsidRDefault="00707766" w:rsidP="00EA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5" w:hanging="425"/>
        <w:jc w:val="both"/>
        <w:rPr>
          <w:rFonts w:ascii="Verdana" w:hAnsi="Verdana" w:cs="Arial"/>
          <w:color w:val="FF0000"/>
          <w:shd w:val="clear" w:color="auto" w:fill="FFFFFF"/>
        </w:rPr>
      </w:pPr>
      <w:r w:rsidRPr="00397BF7">
        <w:rPr>
          <w:rFonts w:ascii="Verdana" w:hAnsi="Verdana" w:cs="Arial"/>
          <w:color w:val="FF0000"/>
          <w:shd w:val="clear" w:color="auto" w:fill="FFFFFF"/>
        </w:rPr>
        <w:t xml:space="preserve">Matos, J. L. (2001). Fundamentos de Informação Geográfica. 2ª Edição. </w:t>
      </w:r>
      <w:proofErr w:type="spellStart"/>
      <w:r w:rsidRPr="00397BF7">
        <w:rPr>
          <w:rFonts w:ascii="Verdana" w:hAnsi="Verdana" w:cs="Arial"/>
          <w:color w:val="FF0000"/>
          <w:shd w:val="clear" w:color="auto" w:fill="FFFFFF"/>
        </w:rPr>
        <w:t>Lidel</w:t>
      </w:r>
      <w:proofErr w:type="spellEnd"/>
      <w:r w:rsidRPr="00397BF7">
        <w:rPr>
          <w:rFonts w:ascii="Verdana" w:hAnsi="Verdana" w:cs="Arial"/>
          <w:color w:val="FF0000"/>
          <w:shd w:val="clear" w:color="auto" w:fill="FFFFFF"/>
        </w:rPr>
        <w:t>. Lisboa, 344 pp.</w:t>
      </w:r>
    </w:p>
    <w:p w14:paraId="643ACD45" w14:textId="77777777" w:rsidR="00707766" w:rsidRPr="00397BF7" w:rsidRDefault="00707766" w:rsidP="00EA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5" w:hanging="425"/>
        <w:jc w:val="both"/>
        <w:rPr>
          <w:rFonts w:ascii="Verdana" w:hAnsi="Verdana" w:cs="Arial"/>
          <w:color w:val="FF0000"/>
          <w:shd w:val="clear" w:color="auto" w:fill="FFFFFF"/>
        </w:rPr>
      </w:pPr>
      <w:r w:rsidRPr="00397BF7">
        <w:rPr>
          <w:rFonts w:ascii="Verdana" w:hAnsi="Verdana" w:cs="Arial"/>
          <w:color w:val="FF0000"/>
          <w:shd w:val="clear" w:color="auto" w:fill="FFFFFF"/>
        </w:rPr>
        <w:t xml:space="preserve">Matos, J.L. (2001). Fundamentos de Informação Geográfica. 2.ª Edição. LIDEL – Edições Técnicas Lda., Portugal, 344 pp. </w:t>
      </w:r>
    </w:p>
    <w:p w14:paraId="45AD6AF1" w14:textId="7DB49D93" w:rsidR="00EA4F8E" w:rsidRPr="00397BF7" w:rsidRDefault="00707766" w:rsidP="00B30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5" w:hanging="425"/>
        <w:jc w:val="both"/>
        <w:rPr>
          <w:rFonts w:ascii="Verdana" w:hAnsi="Verdana" w:cs="Arial"/>
          <w:color w:val="FF0000"/>
          <w:shd w:val="clear" w:color="auto" w:fill="FFFFFF"/>
          <w:lang w:val="en-GB"/>
        </w:rPr>
      </w:pPr>
      <w:proofErr w:type="spellStart"/>
      <w:r w:rsidRPr="00397BF7">
        <w:rPr>
          <w:rFonts w:ascii="Verdana" w:hAnsi="Verdana" w:cs="Arial"/>
          <w:color w:val="FF0000"/>
          <w:shd w:val="clear" w:color="auto" w:fill="FFFFFF"/>
          <w:lang w:val="en-GB"/>
        </w:rPr>
        <w:t>Sabins</w:t>
      </w:r>
      <w:proofErr w:type="spellEnd"/>
      <w:r w:rsidRPr="00397BF7">
        <w:rPr>
          <w:rFonts w:ascii="Verdana" w:hAnsi="Verdana" w:cs="Arial"/>
          <w:color w:val="FF0000"/>
          <w:shd w:val="clear" w:color="auto" w:fill="FFFFFF"/>
          <w:lang w:val="en-GB"/>
        </w:rPr>
        <w:t>, Floyd F. (1997). Remote Sensing: Principles and Interpretation. 3rd edition, W.H. Freeman and Company, New York., 494 pp.</w:t>
      </w:r>
    </w:p>
    <w:bookmarkEnd w:id="2"/>
    <w:bookmarkEnd w:id="3"/>
    <w:bookmarkEnd w:id="4"/>
    <w:bookmarkEnd w:id="5"/>
    <w:p w14:paraId="28EC6E61" w14:textId="77777777" w:rsidR="00970111" w:rsidRPr="00364C85" w:rsidRDefault="00970111" w:rsidP="00C440F2">
      <w:pPr>
        <w:rPr>
          <w:rFonts w:ascii="Verdana" w:hAnsi="Verdana"/>
          <w:lang w:val="en-GB"/>
        </w:rPr>
      </w:pPr>
    </w:p>
    <w:p w14:paraId="454B1EEC" w14:textId="77777777" w:rsidR="00157E0B" w:rsidRPr="00364C85" w:rsidRDefault="00157E0B">
      <w:pPr>
        <w:rPr>
          <w:rFonts w:ascii="Verdana" w:hAnsi="Verdana"/>
          <w:b/>
          <w:lang w:val="en-GB"/>
        </w:rPr>
      </w:pPr>
      <w:r w:rsidRPr="00364C85">
        <w:rPr>
          <w:rFonts w:ascii="Verdana" w:hAnsi="Verdana"/>
          <w:b/>
          <w:lang w:val="en-GB"/>
        </w:rPr>
        <w:br w:type="page"/>
      </w:r>
    </w:p>
    <w:p w14:paraId="11533604" w14:textId="46805BB6" w:rsidR="00AE5D0D" w:rsidRPr="00157E0B" w:rsidRDefault="005819F0">
      <w:pPr>
        <w:jc w:val="both"/>
        <w:rPr>
          <w:rFonts w:ascii="Verdana" w:hAnsi="Verdana"/>
          <w:b/>
        </w:rPr>
      </w:pPr>
      <w:r w:rsidRPr="00157E0B">
        <w:rPr>
          <w:rFonts w:ascii="Verdana" w:hAnsi="Verdana"/>
          <w:b/>
        </w:rPr>
        <w:lastRenderedPageBreak/>
        <w:t>7</w:t>
      </w:r>
      <w:r w:rsidR="002F49B1" w:rsidRPr="00157E0B">
        <w:rPr>
          <w:rFonts w:ascii="Verdana" w:hAnsi="Verdana"/>
          <w:b/>
        </w:rPr>
        <w:t xml:space="preserve">. </w:t>
      </w:r>
      <w:r w:rsidR="007D7F91" w:rsidRPr="00157E0B">
        <w:rPr>
          <w:rFonts w:ascii="Verdana" w:hAnsi="Verdana"/>
          <w:b/>
        </w:rPr>
        <w:t>Sistema de a</w:t>
      </w:r>
      <w:r w:rsidR="00E22251" w:rsidRPr="00157E0B">
        <w:rPr>
          <w:rFonts w:ascii="Verdana" w:hAnsi="Verdana"/>
          <w:b/>
        </w:rPr>
        <w:t>valiação</w:t>
      </w:r>
    </w:p>
    <w:p w14:paraId="404BE276" w14:textId="77777777" w:rsidR="00EA4F8E" w:rsidRPr="00397BF7" w:rsidRDefault="00BC035A" w:rsidP="00EA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b/>
          <w:color w:val="FF0000"/>
        </w:rPr>
      </w:pPr>
      <w:r w:rsidRPr="00397BF7">
        <w:rPr>
          <w:rFonts w:ascii="Verdana" w:hAnsi="Verdana"/>
          <w:b/>
          <w:color w:val="FF0000"/>
        </w:rPr>
        <w:t xml:space="preserve">1. </w:t>
      </w:r>
      <w:r w:rsidR="00EA4F8E" w:rsidRPr="00397BF7">
        <w:rPr>
          <w:rFonts w:ascii="Verdana" w:hAnsi="Verdana"/>
          <w:b/>
          <w:color w:val="FF0000"/>
        </w:rPr>
        <w:t>Condições de admissão a avaliação:</w:t>
      </w:r>
    </w:p>
    <w:p w14:paraId="3A3BACBF" w14:textId="77777777" w:rsidR="00EA4F8E" w:rsidRPr="00397BF7" w:rsidRDefault="00EA4F8E" w:rsidP="00EA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color w:val="FF0000"/>
          <w:shd w:val="clear" w:color="auto" w:fill="FFFFFF"/>
        </w:rPr>
      </w:pPr>
      <w:r w:rsidRPr="00397BF7">
        <w:rPr>
          <w:rFonts w:ascii="Verdana" w:hAnsi="Verdana" w:cs="Arial"/>
          <w:color w:val="FF0000"/>
          <w:shd w:val="clear" w:color="auto" w:fill="FFFFFF"/>
        </w:rPr>
        <w:t xml:space="preserve">a) assistir a 75% das horas de contacto da unidade curricular (alunos do regime normal); </w:t>
      </w:r>
    </w:p>
    <w:p w14:paraId="1E5EFA19" w14:textId="77777777" w:rsidR="00EA4F8E" w:rsidRPr="00397BF7" w:rsidRDefault="00EA4F8E" w:rsidP="00174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Verdana" w:hAnsi="Verdana" w:cs="Arial"/>
          <w:color w:val="FF0000"/>
          <w:shd w:val="clear" w:color="auto" w:fill="FFFFFF"/>
        </w:rPr>
      </w:pPr>
      <w:r w:rsidRPr="00397BF7">
        <w:rPr>
          <w:rFonts w:ascii="Verdana" w:hAnsi="Verdana" w:cs="Arial"/>
          <w:color w:val="FF0000"/>
          <w:shd w:val="clear" w:color="auto" w:fill="FFFFFF"/>
        </w:rPr>
        <w:t>b) realizar e entregar nos prazos definidos os trabalhos e/ou relatórios escritos</w:t>
      </w:r>
      <w:r w:rsidR="001749C8" w:rsidRPr="00397BF7">
        <w:rPr>
          <w:rFonts w:ascii="Verdana" w:hAnsi="Verdana" w:cs="Arial"/>
          <w:color w:val="FF0000"/>
          <w:shd w:val="clear" w:color="auto" w:fill="FFFFFF"/>
        </w:rPr>
        <w:t>;</w:t>
      </w:r>
    </w:p>
    <w:p w14:paraId="3CAD5B56" w14:textId="77777777" w:rsidR="001749C8" w:rsidRPr="00397BF7" w:rsidRDefault="00EA4F8E" w:rsidP="00174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5" w:hanging="425"/>
        <w:jc w:val="both"/>
        <w:rPr>
          <w:rFonts w:ascii="Verdana" w:hAnsi="Verdana" w:cs="Arial"/>
          <w:color w:val="FF0000"/>
          <w:shd w:val="clear" w:color="auto" w:fill="FFFFFF"/>
        </w:rPr>
      </w:pPr>
      <w:r w:rsidRPr="00397BF7">
        <w:rPr>
          <w:rFonts w:ascii="Verdana" w:hAnsi="Verdana" w:cs="Arial"/>
          <w:color w:val="FF0000"/>
          <w:shd w:val="clear" w:color="auto" w:fill="FFFFFF"/>
        </w:rPr>
        <w:t xml:space="preserve">c) obter classificação nas Partes 1 e 2 igual ou superior a 10 valores; </w:t>
      </w:r>
    </w:p>
    <w:p w14:paraId="6195CC4E" w14:textId="77777777" w:rsidR="00BC035A" w:rsidRPr="00397BF7" w:rsidRDefault="001749C8" w:rsidP="00BC0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5" w:hanging="425"/>
        <w:jc w:val="both"/>
        <w:rPr>
          <w:rFonts w:ascii="Verdana" w:hAnsi="Verdana"/>
          <w:color w:val="FF0000"/>
        </w:rPr>
      </w:pPr>
      <w:r w:rsidRPr="00397BF7">
        <w:rPr>
          <w:rFonts w:ascii="Verdana" w:hAnsi="Verdana" w:cs="Arial"/>
          <w:color w:val="FF0000"/>
          <w:shd w:val="clear" w:color="auto" w:fill="FFFFFF"/>
        </w:rPr>
        <w:t>d) a</w:t>
      </w:r>
      <w:r w:rsidR="00EA4F8E" w:rsidRPr="00397BF7">
        <w:rPr>
          <w:rFonts w:ascii="Verdana" w:hAnsi="Verdana"/>
          <w:color w:val="FF0000"/>
        </w:rPr>
        <w:t>os alunos com o estatuto de trabalhador-estudante aplica-se o Regulamento nº 853/2010 - Regulamento para os Trabalhadores –Estudantes, Diário da República, 2.ª série - N.º 227, de 23 de Novembro de 2010.</w:t>
      </w:r>
    </w:p>
    <w:p w14:paraId="4ACBB2EA" w14:textId="77777777" w:rsidR="00BC035A" w:rsidRPr="00397BF7" w:rsidRDefault="00BC035A" w:rsidP="00BC0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5" w:hanging="425"/>
        <w:jc w:val="both"/>
        <w:rPr>
          <w:rFonts w:ascii="Verdana" w:hAnsi="Verdana"/>
          <w:color w:val="FF0000"/>
        </w:rPr>
      </w:pPr>
      <w:r w:rsidRPr="00397BF7">
        <w:rPr>
          <w:rFonts w:ascii="Verdana" w:hAnsi="Verdana" w:cs="Arial"/>
          <w:color w:val="FF0000"/>
          <w:shd w:val="clear" w:color="auto" w:fill="FFFFFF"/>
        </w:rPr>
        <w:t xml:space="preserve">e) </w:t>
      </w:r>
      <w:r w:rsidRPr="00397BF7">
        <w:rPr>
          <w:rFonts w:ascii="Verdana" w:hAnsi="Verdana"/>
          <w:color w:val="FF0000"/>
        </w:rPr>
        <w:t xml:space="preserve">Os restantes aspetos relativos à avaliação da unidade curricular seguem as normas gerais de avaliação de unidades curriculares da ESAV, descritas no Regulamento de Avaliação do Aproveitamento dos Estudantes da ESAV (Regulamento n.º 88/2015, DR, 2.ª série - n.º 40 de 26-02-2015). </w:t>
      </w:r>
    </w:p>
    <w:p w14:paraId="039B880A" w14:textId="77777777" w:rsidR="00EA4F8E" w:rsidRPr="00397BF7" w:rsidRDefault="00EA4F8E" w:rsidP="00EA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5" w:hanging="425"/>
        <w:jc w:val="both"/>
        <w:rPr>
          <w:rFonts w:ascii="Verdana" w:hAnsi="Verdana" w:cs="Arial"/>
          <w:color w:val="FF0000"/>
          <w:shd w:val="clear" w:color="auto" w:fill="FFFFFF"/>
        </w:rPr>
      </w:pPr>
    </w:p>
    <w:p w14:paraId="00BE909F" w14:textId="77777777" w:rsidR="00EA4F8E" w:rsidRPr="00397BF7" w:rsidRDefault="00BC035A" w:rsidP="00EA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  <w:r w:rsidRPr="00397BF7">
        <w:rPr>
          <w:rFonts w:ascii="Verdana" w:hAnsi="Verdana"/>
          <w:b/>
          <w:color w:val="FF0000"/>
        </w:rPr>
        <w:t xml:space="preserve">2. </w:t>
      </w:r>
      <w:r w:rsidR="00EA4F8E" w:rsidRPr="00397BF7">
        <w:rPr>
          <w:rFonts w:ascii="Verdana" w:hAnsi="Verdana"/>
          <w:b/>
          <w:color w:val="FF0000"/>
        </w:rPr>
        <w:t>Avaliação Contínua</w:t>
      </w:r>
      <w:r w:rsidR="00EA4F8E" w:rsidRPr="00397BF7">
        <w:rPr>
          <w:rFonts w:ascii="Verdana" w:hAnsi="Verdana"/>
          <w:color w:val="FF0000"/>
        </w:rPr>
        <w:t>:</w:t>
      </w:r>
    </w:p>
    <w:p w14:paraId="29BEE4F3" w14:textId="77777777" w:rsidR="001749C8" w:rsidRPr="00397BF7" w:rsidRDefault="001749C8" w:rsidP="00EA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b/>
          <w:color w:val="FF0000"/>
        </w:rPr>
      </w:pPr>
      <w:r w:rsidRPr="00397BF7">
        <w:rPr>
          <w:rFonts w:ascii="Verdana" w:hAnsi="Verdana"/>
          <w:b/>
          <w:color w:val="FF0000"/>
        </w:rPr>
        <w:t>Parte I - Sistemas de Informação Geográfica</w:t>
      </w:r>
    </w:p>
    <w:p w14:paraId="1B62192B" w14:textId="21DA0301" w:rsidR="001749C8" w:rsidRPr="00397BF7" w:rsidRDefault="007B6DB9" w:rsidP="00EA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 xml:space="preserve">Prova teórico prática com utilização de computador (acesso à internet, software </w:t>
      </w:r>
      <w:proofErr w:type="spellStart"/>
      <w:r w:rsidRPr="00397BF7">
        <w:rPr>
          <w:rFonts w:ascii="Verdana" w:hAnsi="Verdana"/>
          <w:color w:val="FF0000"/>
        </w:rPr>
        <w:t>ArcMap</w:t>
      </w:r>
      <w:proofErr w:type="spellEnd"/>
      <w:r w:rsidRPr="00397BF7">
        <w:rPr>
          <w:rFonts w:ascii="Verdana" w:hAnsi="Verdana"/>
          <w:color w:val="FF0000"/>
        </w:rPr>
        <w:t xml:space="preserve">, software Google </w:t>
      </w:r>
      <w:proofErr w:type="spellStart"/>
      <w:r w:rsidRPr="00397BF7">
        <w:rPr>
          <w:rFonts w:ascii="Verdana" w:hAnsi="Verdana"/>
          <w:color w:val="FF0000"/>
        </w:rPr>
        <w:t>Earth</w:t>
      </w:r>
      <w:proofErr w:type="spellEnd"/>
      <w:r w:rsidRPr="00397BF7">
        <w:rPr>
          <w:rFonts w:ascii="Verdana" w:hAnsi="Verdana"/>
          <w:color w:val="FF0000"/>
        </w:rPr>
        <w:t>).</w:t>
      </w:r>
    </w:p>
    <w:p w14:paraId="1D6C5243" w14:textId="73C6616B" w:rsidR="001749C8" w:rsidRPr="00397BF7" w:rsidRDefault="007B6DB9" w:rsidP="00EA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Serão aprovados a esta parte da unidade curricular os alunos com nota ≥ 10 valores.</w:t>
      </w:r>
    </w:p>
    <w:p w14:paraId="180E053F" w14:textId="77777777" w:rsidR="001749C8" w:rsidRPr="00397BF7" w:rsidRDefault="001749C8" w:rsidP="00EA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</w:p>
    <w:p w14:paraId="6CEBEF71" w14:textId="77777777" w:rsidR="001749C8" w:rsidRPr="00397BF7" w:rsidRDefault="001749C8" w:rsidP="00174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b/>
          <w:color w:val="FF0000"/>
        </w:rPr>
      </w:pPr>
      <w:r w:rsidRPr="00397BF7">
        <w:rPr>
          <w:rFonts w:ascii="Verdana" w:hAnsi="Verdana"/>
          <w:b/>
          <w:color w:val="FF0000"/>
        </w:rPr>
        <w:t>Parte II - GNSS e Deteção Remota</w:t>
      </w:r>
    </w:p>
    <w:p w14:paraId="324DACAD" w14:textId="77777777" w:rsidR="00EA4F8E" w:rsidRPr="00397BF7" w:rsidRDefault="00EA4F8E" w:rsidP="00EA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 xml:space="preserve">Prova escrita (PE) teórico-prática (65%) e trabalho prático (TP) (35%). Os alunos terão que realizar o trabalho proposto na componente prática. </w:t>
      </w:r>
    </w:p>
    <w:p w14:paraId="68E62E9B" w14:textId="77777777" w:rsidR="00EA4F8E" w:rsidRPr="00397BF7" w:rsidRDefault="00EA4F8E" w:rsidP="00EA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 xml:space="preserve">A classificação será obtida da seguinte forma: </w:t>
      </w:r>
    </w:p>
    <w:p w14:paraId="6196CE44" w14:textId="77777777" w:rsidR="00EA4F8E" w:rsidRPr="00397BF7" w:rsidRDefault="00EA4F8E" w:rsidP="00EA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Verdana" w:hAnsi="Verdana"/>
          <w:color w:val="FF0000"/>
        </w:rPr>
      </w:pPr>
      <w:r w:rsidRPr="00397BF7">
        <w:rPr>
          <w:rFonts w:ascii="Verdana" w:hAnsi="Verdana"/>
          <w:b/>
          <w:color w:val="FF0000"/>
        </w:rPr>
        <w:t xml:space="preserve">Parte </w:t>
      </w:r>
      <w:r w:rsidR="001749C8" w:rsidRPr="00397BF7">
        <w:rPr>
          <w:rFonts w:ascii="Verdana" w:hAnsi="Verdana"/>
          <w:b/>
          <w:color w:val="FF0000"/>
        </w:rPr>
        <w:t>2</w:t>
      </w:r>
      <w:r w:rsidRPr="00397BF7">
        <w:rPr>
          <w:rFonts w:ascii="Verdana" w:hAnsi="Verdana"/>
          <w:b/>
          <w:color w:val="FF0000"/>
        </w:rPr>
        <w:t xml:space="preserve"> =</w:t>
      </w:r>
      <w:r w:rsidRPr="00397BF7">
        <w:rPr>
          <w:rFonts w:ascii="Verdana" w:hAnsi="Verdana"/>
          <w:color w:val="FF0000"/>
        </w:rPr>
        <w:t xml:space="preserve"> (0,65 * PE) + (0,35 * TP). </w:t>
      </w:r>
    </w:p>
    <w:p w14:paraId="7173FE5C" w14:textId="77777777" w:rsidR="00EA4F8E" w:rsidRPr="00397BF7" w:rsidRDefault="00EA4F8E" w:rsidP="00EA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 xml:space="preserve">Serão aprovados a esta parte da unidade curricular os alunos com nota ≥ </w:t>
      </w:r>
      <w:r w:rsidR="001749C8" w:rsidRPr="00397BF7">
        <w:rPr>
          <w:rFonts w:ascii="Verdana" w:hAnsi="Verdana"/>
          <w:color w:val="FF0000"/>
        </w:rPr>
        <w:t>10</w:t>
      </w:r>
      <w:r w:rsidRPr="00397BF7">
        <w:rPr>
          <w:rFonts w:ascii="Verdana" w:hAnsi="Verdana"/>
          <w:color w:val="FF0000"/>
        </w:rPr>
        <w:t xml:space="preserve"> valores, em cada uma das componentes de avaliação (</w:t>
      </w:r>
      <w:r w:rsidR="001749C8" w:rsidRPr="00397BF7">
        <w:rPr>
          <w:rFonts w:ascii="Verdana" w:hAnsi="Verdana"/>
          <w:color w:val="FF0000"/>
        </w:rPr>
        <w:t>PE</w:t>
      </w:r>
      <w:r w:rsidRPr="00397BF7">
        <w:rPr>
          <w:rFonts w:ascii="Verdana" w:hAnsi="Verdana"/>
          <w:color w:val="FF0000"/>
        </w:rPr>
        <w:t xml:space="preserve"> e </w:t>
      </w:r>
      <w:r w:rsidR="001749C8" w:rsidRPr="00397BF7">
        <w:rPr>
          <w:rFonts w:ascii="Verdana" w:hAnsi="Verdana"/>
          <w:color w:val="FF0000"/>
        </w:rPr>
        <w:t>TP</w:t>
      </w:r>
      <w:r w:rsidRPr="00397BF7">
        <w:rPr>
          <w:rFonts w:ascii="Verdana" w:hAnsi="Verdana"/>
          <w:color w:val="FF0000"/>
        </w:rPr>
        <w:t xml:space="preserve">). </w:t>
      </w:r>
    </w:p>
    <w:p w14:paraId="09F212B3" w14:textId="77777777" w:rsidR="00EA4F8E" w:rsidRPr="00397BF7" w:rsidRDefault="00EA4F8E" w:rsidP="00EA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</w:p>
    <w:p w14:paraId="26C4197F" w14:textId="77777777" w:rsidR="00EA4F8E" w:rsidRPr="00397BF7" w:rsidRDefault="00BC035A" w:rsidP="00EA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b/>
          <w:color w:val="FF0000"/>
        </w:rPr>
      </w:pPr>
      <w:r w:rsidRPr="00397BF7">
        <w:rPr>
          <w:rFonts w:ascii="Verdana" w:hAnsi="Verdana"/>
          <w:b/>
          <w:color w:val="FF0000"/>
        </w:rPr>
        <w:t xml:space="preserve">3. </w:t>
      </w:r>
      <w:r w:rsidR="00EA4F8E" w:rsidRPr="00397BF7">
        <w:rPr>
          <w:rFonts w:ascii="Verdana" w:hAnsi="Verdana"/>
          <w:b/>
          <w:color w:val="FF0000"/>
        </w:rPr>
        <w:t xml:space="preserve">Classificação final à unidade curricular: </w:t>
      </w:r>
    </w:p>
    <w:p w14:paraId="4C12E704" w14:textId="77777777" w:rsidR="00EA4F8E" w:rsidRPr="00397BF7" w:rsidRDefault="00EA4F8E" w:rsidP="00EA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A classificação final (≥ 10,0 valores) é obtida a partir das seguintes avaliações parciais:</w:t>
      </w:r>
    </w:p>
    <w:p w14:paraId="0C35620B" w14:textId="77777777" w:rsidR="00EA4F8E" w:rsidRPr="00397BF7" w:rsidRDefault="00EA4F8E" w:rsidP="00EA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 xml:space="preserve">Classificação final (≥ 10 valores) = (0,50 * </w:t>
      </w:r>
      <w:r w:rsidRPr="00397BF7">
        <w:rPr>
          <w:rFonts w:ascii="Verdana" w:hAnsi="Verdana"/>
          <w:b/>
          <w:color w:val="FF0000"/>
        </w:rPr>
        <w:t>Parte 1</w:t>
      </w:r>
      <w:r w:rsidRPr="00397BF7">
        <w:rPr>
          <w:rFonts w:ascii="Verdana" w:hAnsi="Verdana"/>
          <w:color w:val="FF0000"/>
        </w:rPr>
        <w:t xml:space="preserve">) + (0,50 * </w:t>
      </w:r>
      <w:r w:rsidRPr="00397BF7">
        <w:rPr>
          <w:rFonts w:ascii="Verdana" w:hAnsi="Verdana"/>
          <w:b/>
          <w:color w:val="FF0000"/>
        </w:rPr>
        <w:t>Parte 2</w:t>
      </w:r>
      <w:r w:rsidRPr="00397BF7">
        <w:rPr>
          <w:rFonts w:ascii="Verdana" w:hAnsi="Verdana"/>
          <w:color w:val="FF0000"/>
        </w:rPr>
        <w:t xml:space="preserve">). </w:t>
      </w:r>
    </w:p>
    <w:p w14:paraId="76FEEE73" w14:textId="77777777" w:rsidR="00EA4F8E" w:rsidRPr="00397BF7" w:rsidRDefault="00EA4F8E" w:rsidP="00EA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b/>
          <w:color w:val="FF0000"/>
        </w:rPr>
      </w:pPr>
    </w:p>
    <w:p w14:paraId="2D0EA34C" w14:textId="77777777" w:rsidR="00EA4F8E" w:rsidRPr="00397BF7" w:rsidRDefault="00BC035A" w:rsidP="00EA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b/>
          <w:color w:val="FF0000"/>
        </w:rPr>
      </w:pPr>
      <w:r w:rsidRPr="00397BF7">
        <w:rPr>
          <w:rFonts w:ascii="Verdana" w:hAnsi="Verdana"/>
          <w:b/>
          <w:color w:val="FF0000"/>
        </w:rPr>
        <w:t xml:space="preserve">4. </w:t>
      </w:r>
      <w:r w:rsidR="00EA4F8E" w:rsidRPr="00397BF7">
        <w:rPr>
          <w:rFonts w:ascii="Verdana" w:hAnsi="Verdana"/>
          <w:b/>
          <w:color w:val="FF0000"/>
        </w:rPr>
        <w:t>Exame final nas épocas de avaliação da ESAV</w:t>
      </w:r>
      <w:r w:rsidR="00EA4F8E" w:rsidRPr="00397BF7">
        <w:rPr>
          <w:rFonts w:ascii="Verdana" w:hAnsi="Verdana"/>
          <w:color w:val="FF0000"/>
        </w:rPr>
        <w:t>:</w:t>
      </w:r>
    </w:p>
    <w:p w14:paraId="5323673F" w14:textId="22B77B5C" w:rsidR="00EA4F8E" w:rsidRPr="00397BF7" w:rsidRDefault="00BC035A" w:rsidP="00EA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FF0000"/>
        </w:rPr>
      </w:pPr>
      <w:r w:rsidRPr="00397BF7">
        <w:rPr>
          <w:rFonts w:ascii="Verdana" w:hAnsi="Verdana"/>
          <w:color w:val="FF0000"/>
        </w:rPr>
        <w:t>A admissão em exame final compreende a e</w:t>
      </w:r>
      <w:r w:rsidR="00EA4F8E" w:rsidRPr="00397BF7">
        <w:rPr>
          <w:rFonts w:ascii="Verdana" w:hAnsi="Verdana"/>
          <w:color w:val="FF0000"/>
        </w:rPr>
        <w:t xml:space="preserve">laboração e entrega dos trabalhos práticos referidos anteriormente e realização das provas escritas das Partes 1 e 2. </w:t>
      </w:r>
    </w:p>
    <w:p w14:paraId="103CCFA7" w14:textId="77777777" w:rsidR="001749C8" w:rsidRPr="00157E0B" w:rsidRDefault="001749C8" w:rsidP="001749C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56"/>
        <w:rPr>
          <w:rFonts w:ascii="Arial" w:hAnsi="Arial" w:cs="Arial"/>
          <w:sz w:val="22"/>
          <w:szCs w:val="22"/>
        </w:rPr>
      </w:pPr>
    </w:p>
    <w:p w14:paraId="07F70580" w14:textId="77777777" w:rsidR="001749C8" w:rsidRPr="00397BF7" w:rsidRDefault="001749C8" w:rsidP="001749C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157E0B">
        <w:rPr>
          <w:rFonts w:ascii="Arial" w:hAnsi="Arial" w:cs="Arial"/>
          <w:sz w:val="22"/>
          <w:szCs w:val="22"/>
        </w:rPr>
        <w:t xml:space="preserve">             O Docente Responsável                                          </w:t>
      </w:r>
      <w:r w:rsidRPr="00397BF7">
        <w:rPr>
          <w:rFonts w:ascii="Arial" w:hAnsi="Arial" w:cs="Arial"/>
          <w:color w:val="FF0000"/>
          <w:sz w:val="22"/>
          <w:szCs w:val="22"/>
        </w:rPr>
        <w:t xml:space="preserve">O Docente que </w:t>
      </w:r>
      <w:r w:rsidR="003A041E" w:rsidRPr="00397BF7">
        <w:rPr>
          <w:rFonts w:ascii="Arial" w:hAnsi="Arial" w:cs="Arial"/>
          <w:color w:val="FF0000"/>
          <w:sz w:val="22"/>
          <w:szCs w:val="22"/>
        </w:rPr>
        <w:t>leciona</w:t>
      </w:r>
    </w:p>
    <w:p w14:paraId="48A59739" w14:textId="77777777" w:rsidR="001749C8" w:rsidRPr="00157E0B" w:rsidRDefault="001749C8" w:rsidP="001749C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56"/>
        <w:rPr>
          <w:rFonts w:ascii="Arial" w:hAnsi="Arial" w:cs="Arial"/>
          <w:sz w:val="22"/>
          <w:szCs w:val="22"/>
        </w:rPr>
      </w:pPr>
    </w:p>
    <w:p w14:paraId="13A737D5" w14:textId="77777777" w:rsidR="001749C8" w:rsidRPr="00157E0B" w:rsidRDefault="001749C8" w:rsidP="001749C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56"/>
        <w:rPr>
          <w:rFonts w:ascii="Arial" w:hAnsi="Arial" w:cs="Arial"/>
          <w:sz w:val="22"/>
          <w:szCs w:val="22"/>
        </w:rPr>
      </w:pPr>
      <w:r w:rsidRPr="00157E0B">
        <w:rPr>
          <w:rFonts w:ascii="Arial" w:hAnsi="Arial" w:cs="Arial"/>
          <w:sz w:val="22"/>
          <w:szCs w:val="22"/>
        </w:rPr>
        <w:t>_______________________________                     _______________________________</w:t>
      </w:r>
    </w:p>
    <w:p w14:paraId="7EC69472" w14:textId="36D13282" w:rsidR="007D7F91" w:rsidRPr="00397BF7" w:rsidRDefault="001749C8" w:rsidP="00B30AB9">
      <w:pPr>
        <w:jc w:val="center"/>
        <w:rPr>
          <w:rFonts w:ascii="Verdana" w:hAnsi="Verdana" w:cs="Arial"/>
          <w:color w:val="FF0000"/>
          <w:sz w:val="22"/>
          <w:szCs w:val="22"/>
        </w:rPr>
      </w:pPr>
      <w:r w:rsidRPr="00397BF7">
        <w:rPr>
          <w:rFonts w:ascii="Arial" w:hAnsi="Arial" w:cs="Arial"/>
          <w:color w:val="FF0000"/>
          <w:sz w:val="22"/>
          <w:szCs w:val="22"/>
        </w:rPr>
        <w:t xml:space="preserve">Prof. Doutor </w:t>
      </w:r>
      <w:r w:rsidR="00364C85" w:rsidRPr="00397BF7">
        <w:rPr>
          <w:rFonts w:ascii="Arial" w:hAnsi="Arial" w:cs="Arial"/>
          <w:color w:val="FF0000"/>
          <w:sz w:val="22"/>
          <w:szCs w:val="22"/>
          <w:lang w:val="pt-BR"/>
        </w:rPr>
        <w:t xml:space="preserve">Helder </w:t>
      </w:r>
      <w:r w:rsidRPr="00397BF7">
        <w:rPr>
          <w:rFonts w:ascii="Arial" w:hAnsi="Arial" w:cs="Arial"/>
          <w:color w:val="FF0000"/>
          <w:sz w:val="22"/>
          <w:szCs w:val="22"/>
          <w:lang w:val="pt-BR"/>
        </w:rPr>
        <w:t>Viana</w:t>
      </w:r>
      <w:r w:rsidRPr="00397BF7">
        <w:rPr>
          <w:rFonts w:ascii="Arial" w:hAnsi="Arial" w:cs="Arial"/>
          <w:color w:val="FF0000"/>
          <w:sz w:val="22"/>
          <w:szCs w:val="22"/>
        </w:rPr>
        <w:t xml:space="preserve">    </w:t>
      </w:r>
      <w:r w:rsidR="00364C85" w:rsidRPr="00397BF7">
        <w:rPr>
          <w:rFonts w:ascii="Arial" w:hAnsi="Arial" w:cs="Arial"/>
          <w:color w:val="FF0000"/>
          <w:sz w:val="22"/>
          <w:szCs w:val="22"/>
        </w:rPr>
        <w:t xml:space="preserve">  </w:t>
      </w:r>
      <w:r w:rsidRPr="00397BF7">
        <w:rPr>
          <w:rFonts w:ascii="Arial" w:hAnsi="Arial" w:cs="Arial"/>
          <w:color w:val="FF0000"/>
          <w:sz w:val="22"/>
          <w:szCs w:val="22"/>
        </w:rPr>
        <w:t xml:space="preserve"> </w:t>
      </w:r>
      <w:r w:rsidR="00364C85" w:rsidRPr="00397BF7">
        <w:rPr>
          <w:rFonts w:ascii="Arial" w:hAnsi="Arial" w:cs="Arial"/>
          <w:color w:val="FF0000"/>
          <w:sz w:val="22"/>
          <w:szCs w:val="22"/>
        </w:rPr>
        <w:t xml:space="preserve">                                   </w:t>
      </w:r>
      <w:r w:rsidR="00B12E51" w:rsidRPr="00397BF7">
        <w:rPr>
          <w:rFonts w:ascii="Verdana" w:hAnsi="Verdana"/>
          <w:color w:val="FF0000"/>
          <w:lang w:val="pt-BR"/>
        </w:rPr>
        <w:t>Prof. Doutor Paulo Pinho</w:t>
      </w:r>
    </w:p>
    <w:sectPr w:rsidR="007D7F91" w:rsidRPr="00397BF7" w:rsidSect="00E6179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3" w:right="1134" w:bottom="993" w:left="1418" w:header="720" w:footer="720" w:gutter="0"/>
      <w:pgNumType w:start="1"/>
      <w:cols w:space="72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Hélder Viana" w:date="2018-11-05T17:47:00Z" w:initials="HV">
    <w:p w14:paraId="3BACE5C4" w14:textId="072E3933" w:rsidR="00FD3362" w:rsidRDefault="00FD3362">
      <w:pPr>
        <w:pStyle w:val="Textodecomentrio"/>
        <w:rPr>
          <w:sz w:val="40"/>
        </w:rPr>
      </w:pPr>
      <w:r>
        <w:rPr>
          <w:rStyle w:val="Refdecomentrio"/>
        </w:rPr>
        <w:annotationRef/>
      </w:r>
      <w:r w:rsidRPr="00397BF7">
        <w:rPr>
          <w:sz w:val="40"/>
        </w:rPr>
        <w:t xml:space="preserve">Alterar </w:t>
      </w:r>
      <w:r w:rsidR="00397BF7">
        <w:rPr>
          <w:sz w:val="40"/>
        </w:rPr>
        <w:t>d</w:t>
      </w:r>
      <w:r w:rsidRPr="00397BF7">
        <w:rPr>
          <w:sz w:val="40"/>
        </w:rPr>
        <w:t>esignação d</w:t>
      </w:r>
      <w:r w:rsidR="00397BF7">
        <w:rPr>
          <w:sz w:val="40"/>
        </w:rPr>
        <w:t>e cada</w:t>
      </w:r>
      <w:r w:rsidRPr="00397BF7">
        <w:rPr>
          <w:sz w:val="40"/>
        </w:rPr>
        <w:t xml:space="preserve"> ESCOLA e </w:t>
      </w:r>
      <w:r w:rsidR="00397BF7">
        <w:rPr>
          <w:sz w:val="40"/>
        </w:rPr>
        <w:t xml:space="preserve">respetivo </w:t>
      </w:r>
      <w:r w:rsidR="00397BF7" w:rsidRPr="00397BF7">
        <w:rPr>
          <w:sz w:val="40"/>
        </w:rPr>
        <w:t>logotipo</w:t>
      </w:r>
    </w:p>
    <w:p w14:paraId="16CBEF45" w14:textId="77777777" w:rsidR="00397BF7" w:rsidRDefault="00397BF7">
      <w:pPr>
        <w:pStyle w:val="Textodecomentrio"/>
      </w:pPr>
    </w:p>
    <w:p w14:paraId="1233631C" w14:textId="72F75D87" w:rsidR="00397BF7" w:rsidRDefault="00397BF7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33631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33631C" w16cid:durableId="1F8B00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DE309" w14:textId="77777777" w:rsidR="000A2DA4" w:rsidRDefault="000A2DA4">
      <w:r>
        <w:separator/>
      </w:r>
    </w:p>
  </w:endnote>
  <w:endnote w:type="continuationSeparator" w:id="0">
    <w:p w14:paraId="197DDEDD" w14:textId="77777777" w:rsidR="000A2DA4" w:rsidRDefault="000A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F591D" w14:textId="77777777" w:rsidR="00A85D07" w:rsidRDefault="00803D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85D0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EA777E" w14:textId="77777777" w:rsidR="00A85D07" w:rsidRDefault="00A85D0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B066E" w14:textId="6ADEB551" w:rsidR="00A85D07" w:rsidRPr="00067668" w:rsidRDefault="00BC035A" w:rsidP="00E4795E">
    <w:pPr>
      <w:pStyle w:val="Rodap"/>
      <w:pBdr>
        <w:top w:val="single" w:sz="4" w:space="1" w:color="auto"/>
      </w:pBdr>
      <w:tabs>
        <w:tab w:val="clear" w:pos="8504"/>
        <w:tab w:val="right" w:pos="9214"/>
      </w:tabs>
    </w:pPr>
    <w:r w:rsidRPr="00397BF7">
      <w:rPr>
        <w:rFonts w:ascii="Verdana" w:hAnsi="Verdana"/>
        <w:i/>
        <w:iCs/>
        <w:color w:val="FF0000"/>
        <w:sz w:val="18"/>
        <w:szCs w:val="18"/>
      </w:rPr>
      <w:t xml:space="preserve">Tecnologias e Proteção Civil </w:t>
    </w:r>
    <w:r w:rsidR="005F57A4" w:rsidRPr="007C0C98">
      <w:rPr>
        <w:rFonts w:ascii="Verdana" w:hAnsi="Verdana"/>
        <w:i/>
        <w:iCs/>
        <w:sz w:val="18"/>
        <w:szCs w:val="18"/>
      </w:rPr>
      <w:t>– Programa</w:t>
    </w:r>
    <w:r w:rsidR="005F57A4" w:rsidRPr="00067668">
      <w:rPr>
        <w:rFonts w:ascii="Verdana" w:hAnsi="Verdana"/>
        <w:i/>
        <w:iCs/>
        <w:sz w:val="18"/>
        <w:szCs w:val="18"/>
      </w:rPr>
      <w:t>, bibliografia e avaliação</w:t>
    </w:r>
    <w:r w:rsidR="00A85D07" w:rsidRPr="00067668">
      <w:rPr>
        <w:rFonts w:ascii="Verdana" w:hAnsi="Verdana"/>
        <w:i/>
        <w:iCs/>
        <w:sz w:val="18"/>
        <w:szCs w:val="18"/>
      </w:rPr>
      <w:tab/>
    </w:r>
    <w:r w:rsidR="00803DA8" w:rsidRPr="00DA28BB">
      <w:rPr>
        <w:rStyle w:val="Nmerodepgina"/>
        <w:rFonts w:ascii="Verdana" w:hAnsi="Verdana"/>
        <w:sz w:val="18"/>
        <w:szCs w:val="18"/>
      </w:rPr>
      <w:fldChar w:fldCharType="begin"/>
    </w:r>
    <w:r w:rsidR="00A85D07" w:rsidRPr="00DA28BB">
      <w:rPr>
        <w:rStyle w:val="Nmerodepgina"/>
        <w:rFonts w:ascii="Verdana" w:hAnsi="Verdana"/>
        <w:sz w:val="18"/>
        <w:szCs w:val="18"/>
      </w:rPr>
      <w:instrText xml:space="preserve"> PAGE </w:instrText>
    </w:r>
    <w:r w:rsidR="00803DA8" w:rsidRPr="00DA28BB">
      <w:rPr>
        <w:rStyle w:val="Nmerodepgina"/>
        <w:rFonts w:ascii="Verdana" w:hAnsi="Verdana"/>
        <w:sz w:val="18"/>
        <w:szCs w:val="18"/>
      </w:rPr>
      <w:fldChar w:fldCharType="separate"/>
    </w:r>
    <w:r w:rsidR="00E22B22">
      <w:rPr>
        <w:rStyle w:val="Nmerodepgina"/>
        <w:rFonts w:ascii="Verdana" w:hAnsi="Verdana"/>
        <w:noProof/>
        <w:sz w:val="18"/>
        <w:szCs w:val="18"/>
      </w:rPr>
      <w:t>4</w:t>
    </w:r>
    <w:r w:rsidR="00803DA8" w:rsidRPr="00DA28BB">
      <w:rPr>
        <w:rStyle w:val="Nmerodepgina"/>
        <w:rFonts w:ascii="Verdana" w:hAnsi="Verdana"/>
        <w:sz w:val="18"/>
        <w:szCs w:val="18"/>
      </w:rPr>
      <w:fldChar w:fldCharType="end"/>
    </w:r>
    <w:r w:rsidR="00A85D07" w:rsidRPr="00DA28BB">
      <w:rPr>
        <w:rStyle w:val="Nmerodepgina"/>
        <w:rFonts w:ascii="Verdana" w:hAnsi="Verdana"/>
        <w:sz w:val="18"/>
        <w:szCs w:val="18"/>
      </w:rPr>
      <w:t>/</w:t>
    </w:r>
    <w:r w:rsidR="00803DA8" w:rsidRPr="00DA28BB">
      <w:rPr>
        <w:rStyle w:val="Nmerodepgina"/>
        <w:rFonts w:ascii="Verdana" w:hAnsi="Verdana"/>
        <w:sz w:val="18"/>
        <w:szCs w:val="18"/>
      </w:rPr>
      <w:fldChar w:fldCharType="begin"/>
    </w:r>
    <w:r w:rsidR="00A85D07" w:rsidRPr="00DA28BB">
      <w:rPr>
        <w:rStyle w:val="Nmerodepgina"/>
        <w:rFonts w:ascii="Verdana" w:hAnsi="Verdana"/>
        <w:sz w:val="18"/>
        <w:szCs w:val="18"/>
      </w:rPr>
      <w:instrText xml:space="preserve"> NUMPAGES </w:instrText>
    </w:r>
    <w:r w:rsidR="00803DA8" w:rsidRPr="00DA28BB">
      <w:rPr>
        <w:rStyle w:val="Nmerodepgina"/>
        <w:rFonts w:ascii="Verdana" w:hAnsi="Verdana"/>
        <w:sz w:val="18"/>
        <w:szCs w:val="18"/>
      </w:rPr>
      <w:fldChar w:fldCharType="separate"/>
    </w:r>
    <w:r w:rsidR="00E22B22">
      <w:rPr>
        <w:rStyle w:val="Nmerodepgina"/>
        <w:rFonts w:ascii="Verdana" w:hAnsi="Verdana"/>
        <w:noProof/>
        <w:sz w:val="18"/>
        <w:szCs w:val="18"/>
      </w:rPr>
      <w:t>5</w:t>
    </w:r>
    <w:r w:rsidR="00803DA8" w:rsidRPr="00DA28BB">
      <w:rPr>
        <w:rStyle w:val="Nmerodepgina"/>
        <w:rFonts w:ascii="Verdana" w:hAnsi="Verda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EED1E" w14:textId="09954951" w:rsidR="00A85D07" w:rsidRDefault="00BC035A" w:rsidP="00E4795E">
    <w:pPr>
      <w:pStyle w:val="Rodap"/>
      <w:pBdr>
        <w:top w:val="single" w:sz="4" w:space="1" w:color="auto"/>
      </w:pBdr>
      <w:tabs>
        <w:tab w:val="clear" w:pos="8504"/>
        <w:tab w:val="right" w:pos="9214"/>
      </w:tabs>
    </w:pPr>
    <w:r w:rsidRPr="00397BF7">
      <w:rPr>
        <w:rFonts w:ascii="Verdana" w:hAnsi="Verdana"/>
        <w:i/>
        <w:color w:val="FF0000"/>
        <w:sz w:val="18"/>
        <w:szCs w:val="18"/>
        <w:lang w:val="pt-BR"/>
      </w:rPr>
      <w:t>Tecnologias e Proteção Civil</w:t>
    </w:r>
    <w:r w:rsidRPr="00397BF7">
      <w:rPr>
        <w:rFonts w:ascii="Verdana" w:hAnsi="Verdana"/>
        <w:i/>
        <w:iCs/>
        <w:color w:val="FF0000"/>
        <w:sz w:val="18"/>
        <w:szCs w:val="18"/>
      </w:rPr>
      <w:t xml:space="preserve"> </w:t>
    </w:r>
    <w:r w:rsidR="008F4ACC" w:rsidRPr="00BC035A">
      <w:rPr>
        <w:rFonts w:ascii="Verdana" w:hAnsi="Verdana"/>
        <w:i/>
        <w:iCs/>
        <w:sz w:val="18"/>
        <w:szCs w:val="18"/>
      </w:rPr>
      <w:t>– Programa, bibliografia e avaliação</w:t>
    </w:r>
    <w:r w:rsidR="00A85D07" w:rsidRPr="00BC035A">
      <w:rPr>
        <w:rFonts w:ascii="Verdana" w:hAnsi="Verdana"/>
        <w:i/>
        <w:iCs/>
        <w:sz w:val="18"/>
        <w:szCs w:val="18"/>
      </w:rPr>
      <w:tab/>
    </w:r>
    <w:r w:rsidR="00803DA8" w:rsidRPr="00DA28BB">
      <w:rPr>
        <w:rStyle w:val="Nmerodepgina"/>
        <w:rFonts w:ascii="Verdana" w:hAnsi="Verdana"/>
        <w:sz w:val="18"/>
        <w:szCs w:val="18"/>
      </w:rPr>
      <w:fldChar w:fldCharType="begin"/>
    </w:r>
    <w:r w:rsidR="00A85D07" w:rsidRPr="00DA28BB">
      <w:rPr>
        <w:rStyle w:val="Nmerodepgina"/>
        <w:rFonts w:ascii="Verdana" w:hAnsi="Verdana"/>
        <w:sz w:val="18"/>
        <w:szCs w:val="18"/>
      </w:rPr>
      <w:instrText xml:space="preserve"> PAGE </w:instrText>
    </w:r>
    <w:r w:rsidR="00803DA8" w:rsidRPr="00DA28BB">
      <w:rPr>
        <w:rStyle w:val="Nmerodepgina"/>
        <w:rFonts w:ascii="Verdana" w:hAnsi="Verdana"/>
        <w:sz w:val="18"/>
        <w:szCs w:val="18"/>
      </w:rPr>
      <w:fldChar w:fldCharType="separate"/>
    </w:r>
    <w:r w:rsidR="00E22B22">
      <w:rPr>
        <w:rStyle w:val="Nmerodepgina"/>
        <w:rFonts w:ascii="Verdana" w:hAnsi="Verdana"/>
        <w:noProof/>
        <w:sz w:val="18"/>
        <w:szCs w:val="18"/>
      </w:rPr>
      <w:t>1</w:t>
    </w:r>
    <w:r w:rsidR="00803DA8" w:rsidRPr="00DA28BB">
      <w:rPr>
        <w:rStyle w:val="Nmerodepgina"/>
        <w:rFonts w:ascii="Verdana" w:hAnsi="Verdana"/>
        <w:sz w:val="18"/>
        <w:szCs w:val="18"/>
      </w:rPr>
      <w:fldChar w:fldCharType="end"/>
    </w:r>
    <w:r w:rsidR="00A85D07" w:rsidRPr="00DA28BB">
      <w:rPr>
        <w:rStyle w:val="Nmerodepgina"/>
        <w:rFonts w:ascii="Verdana" w:hAnsi="Verdana"/>
        <w:sz w:val="18"/>
        <w:szCs w:val="18"/>
      </w:rPr>
      <w:t>/</w:t>
    </w:r>
    <w:r w:rsidR="00803DA8" w:rsidRPr="00DA28BB">
      <w:rPr>
        <w:rStyle w:val="Nmerodepgina"/>
        <w:rFonts w:ascii="Verdana" w:hAnsi="Verdana"/>
        <w:sz w:val="18"/>
        <w:szCs w:val="18"/>
      </w:rPr>
      <w:fldChar w:fldCharType="begin"/>
    </w:r>
    <w:r w:rsidR="00A85D07" w:rsidRPr="00DA28BB">
      <w:rPr>
        <w:rStyle w:val="Nmerodepgina"/>
        <w:rFonts w:ascii="Verdana" w:hAnsi="Verdana"/>
        <w:sz w:val="18"/>
        <w:szCs w:val="18"/>
      </w:rPr>
      <w:instrText xml:space="preserve"> NUMPAGES </w:instrText>
    </w:r>
    <w:r w:rsidR="00803DA8" w:rsidRPr="00DA28BB">
      <w:rPr>
        <w:rStyle w:val="Nmerodepgina"/>
        <w:rFonts w:ascii="Verdana" w:hAnsi="Verdana"/>
        <w:sz w:val="18"/>
        <w:szCs w:val="18"/>
      </w:rPr>
      <w:fldChar w:fldCharType="separate"/>
    </w:r>
    <w:r w:rsidR="00E22B22">
      <w:rPr>
        <w:rStyle w:val="Nmerodepgina"/>
        <w:rFonts w:ascii="Verdana" w:hAnsi="Verdana"/>
        <w:noProof/>
        <w:sz w:val="18"/>
        <w:szCs w:val="18"/>
      </w:rPr>
      <w:t>5</w:t>
    </w:r>
    <w:r w:rsidR="00803DA8" w:rsidRPr="00DA28BB">
      <w:rPr>
        <w:rStyle w:val="Nmerodepgina"/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D4231" w14:textId="77777777" w:rsidR="000A2DA4" w:rsidRDefault="000A2DA4">
      <w:r>
        <w:separator/>
      </w:r>
    </w:p>
  </w:footnote>
  <w:footnote w:type="continuationSeparator" w:id="0">
    <w:p w14:paraId="33390D73" w14:textId="77777777" w:rsidR="000A2DA4" w:rsidRDefault="000A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9D8AD" w14:textId="77777777" w:rsidR="00A85D07" w:rsidRPr="00E4795E" w:rsidRDefault="00A85D07" w:rsidP="000A4BBB">
    <w:pPr>
      <w:pStyle w:val="Cabealho"/>
      <w:pBdr>
        <w:bottom w:val="single" w:sz="4" w:space="1" w:color="auto"/>
      </w:pBdr>
      <w:tabs>
        <w:tab w:val="clear" w:pos="4153"/>
        <w:tab w:val="clear" w:pos="8306"/>
        <w:tab w:val="right" w:pos="9356"/>
      </w:tabs>
      <w:spacing w:line="276" w:lineRule="auto"/>
      <w:rPr>
        <w:rFonts w:ascii="Verdana" w:hAnsi="Verdana"/>
        <w:b/>
        <w:i/>
      </w:rPr>
    </w:pPr>
    <w:r w:rsidRPr="00E4795E">
      <w:rPr>
        <w:rFonts w:ascii="Verdana" w:hAnsi="Verdana"/>
        <w:b/>
        <w:i/>
      </w:rPr>
      <w:t>Instituto Superior Politécnico de Viseu</w:t>
    </w:r>
    <w:r w:rsidRPr="00E4795E">
      <w:rPr>
        <w:rFonts w:ascii="Verdana" w:hAnsi="Verdana"/>
        <w:b/>
        <w:i/>
      </w:rPr>
      <w:tab/>
      <w:t>Escola Superior Agrária</w:t>
    </w:r>
  </w:p>
  <w:p w14:paraId="5AEA4581" w14:textId="395EA2DD" w:rsidR="00E61791" w:rsidRDefault="00A26885" w:rsidP="000A4BBB">
    <w:pPr>
      <w:pStyle w:val="Cabealho"/>
      <w:spacing w:before="120" w:line="276" w:lineRule="auto"/>
      <w:jc w:val="right"/>
    </w:pPr>
    <w:r w:rsidRPr="00A26885">
      <w:rPr>
        <w:rFonts w:ascii="Verdana" w:hAnsi="Verdana"/>
        <w:noProof/>
        <w:sz w:val="24"/>
        <w:szCs w:val="24"/>
        <w:lang w:val="pt-BR"/>
      </w:rPr>
      <w:drawing>
        <wp:inline distT="0" distB="0" distL="0" distR="0" wp14:anchorId="7E9AD80A" wp14:editId="155EFD15">
          <wp:extent cx="2263140" cy="459650"/>
          <wp:effectExtent l="0" t="0" r="3810" b="0"/>
          <wp:docPr id="2" name="Imagem 2" descr="C:\Users\Utilizador\OneDrive - Instituto Politécnico de Viseu\ESAV-DOCS\DIRECÇÃO DE CURSO\CTeSP em Proteção Civil\Logotipo PO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ilizador\OneDrive - Instituto Politécnico de Viseu\ESAV-DOCS\DIRECÇÃO DE CURSO\CTeSP em Proteção Civil\Logotipo PO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1" cy="46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219D8" w14:textId="43C46DCA" w:rsidR="00A85D07" w:rsidRDefault="00A26885" w:rsidP="00A26885">
    <w:pPr>
      <w:pStyle w:val="Ttulo"/>
      <w:spacing w:line="360" w:lineRule="auto"/>
      <w:jc w:val="right"/>
      <w:rPr>
        <w:rFonts w:ascii="Verdana" w:hAnsi="Verdana"/>
        <w:sz w:val="24"/>
        <w:szCs w:val="24"/>
        <w:lang w:val="pt-BR"/>
      </w:rPr>
    </w:pPr>
    <w:r w:rsidRPr="00A26885">
      <w:rPr>
        <w:rFonts w:ascii="Verdana" w:hAnsi="Verdana"/>
        <w:noProof/>
        <w:sz w:val="24"/>
        <w:szCs w:val="24"/>
        <w:lang w:val="pt-BR"/>
      </w:rPr>
      <w:drawing>
        <wp:inline distT="0" distB="0" distL="0" distR="0" wp14:anchorId="6D2BCF68" wp14:editId="48590845">
          <wp:extent cx="2263140" cy="459650"/>
          <wp:effectExtent l="0" t="0" r="3810" b="0"/>
          <wp:docPr id="1" name="Imagem 1" descr="C:\Users\Utilizador\OneDrive - Instituto Politécnico de Viseu\ESAV-DOCS\DIRECÇÃO DE CURSO\CTeSP em Proteção Civil\Logotipo PO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ilizador\OneDrive - Instituto Politécnico de Viseu\ESAV-DOCS\DIRECÇÃO DE CURSO\CTeSP em Proteção Civil\Logotipo PO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1" cy="46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1006"/>
    <w:multiLevelType w:val="hybridMultilevel"/>
    <w:tmpl w:val="B5C029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65E7B"/>
    <w:multiLevelType w:val="hybridMultilevel"/>
    <w:tmpl w:val="CABC3D04"/>
    <w:lvl w:ilvl="0" w:tplc="D0EEBCB2">
      <w:numFmt w:val="bullet"/>
      <w:lvlText w:val="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801A2"/>
    <w:multiLevelType w:val="hybridMultilevel"/>
    <w:tmpl w:val="CEBEF1D8"/>
    <w:lvl w:ilvl="0" w:tplc="0816000B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30241E07"/>
    <w:multiLevelType w:val="hybridMultilevel"/>
    <w:tmpl w:val="4AC28AC4"/>
    <w:lvl w:ilvl="0" w:tplc="289E8D96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04B31"/>
    <w:multiLevelType w:val="hybridMultilevel"/>
    <w:tmpl w:val="BF84B2C0"/>
    <w:lvl w:ilvl="0" w:tplc="D8C23216">
      <w:numFmt w:val="bullet"/>
      <w:lvlText w:val="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C2483"/>
    <w:multiLevelType w:val="hybridMultilevel"/>
    <w:tmpl w:val="DC181678"/>
    <w:lvl w:ilvl="0" w:tplc="D0EEBCB2">
      <w:numFmt w:val="bullet"/>
      <w:lvlText w:val="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95955"/>
    <w:multiLevelType w:val="singleLevel"/>
    <w:tmpl w:val="08160001"/>
    <w:lvl w:ilvl="0">
      <w:start w:val="1"/>
      <w:numFmt w:val="bullet"/>
      <w:pStyle w:val="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DBC07B8"/>
    <w:multiLevelType w:val="hybridMultilevel"/>
    <w:tmpl w:val="9BDE37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307F4"/>
    <w:multiLevelType w:val="hybridMultilevel"/>
    <w:tmpl w:val="76BA1C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3276F"/>
    <w:multiLevelType w:val="hybridMultilevel"/>
    <w:tmpl w:val="FAC2A31E"/>
    <w:lvl w:ilvl="0" w:tplc="67DA9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Schoolbook" w:hAnsi="Century Schoolbook" w:hint="default"/>
      </w:rPr>
    </w:lvl>
    <w:lvl w:ilvl="1" w:tplc="358C9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Schoolbook" w:hAnsi="Century Schoolbook" w:hint="default"/>
      </w:rPr>
    </w:lvl>
    <w:lvl w:ilvl="2" w:tplc="55BC7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Schoolbook" w:hAnsi="Century Schoolbook" w:hint="default"/>
      </w:rPr>
    </w:lvl>
    <w:lvl w:ilvl="3" w:tplc="A5CE3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Schoolbook" w:hAnsi="Century Schoolbook" w:hint="default"/>
      </w:rPr>
    </w:lvl>
    <w:lvl w:ilvl="4" w:tplc="8402E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Schoolbook" w:hAnsi="Century Schoolbook" w:hint="default"/>
      </w:rPr>
    </w:lvl>
    <w:lvl w:ilvl="5" w:tplc="00C27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Schoolbook" w:hAnsi="Century Schoolbook" w:hint="default"/>
      </w:rPr>
    </w:lvl>
    <w:lvl w:ilvl="6" w:tplc="8FD2E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Schoolbook" w:hAnsi="Century Schoolbook" w:hint="default"/>
      </w:rPr>
    </w:lvl>
    <w:lvl w:ilvl="7" w:tplc="5C3CC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Schoolbook" w:hAnsi="Century Schoolbook" w:hint="default"/>
      </w:rPr>
    </w:lvl>
    <w:lvl w:ilvl="8" w:tplc="51DCF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Schoolbook" w:hAnsi="Century Schoolbook" w:hint="default"/>
      </w:rPr>
    </w:lvl>
  </w:abstractNum>
  <w:abstractNum w:abstractNumId="10" w15:restartNumberingAfterBreak="0">
    <w:nsid w:val="724E7580"/>
    <w:multiLevelType w:val="hybridMultilevel"/>
    <w:tmpl w:val="FDDC63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84385"/>
    <w:multiLevelType w:val="hybridMultilevel"/>
    <w:tmpl w:val="0D48D4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B1B5A"/>
    <w:multiLevelType w:val="hybridMultilevel"/>
    <w:tmpl w:val="7D1ADF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11"/>
  </w:num>
  <w:num w:numId="9">
    <w:abstractNumId w:val="3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élder Viana">
    <w15:presenceInfo w15:providerId="None" w15:userId="Hélder Vi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en-GB" w:vendorID="8" w:dllVersion="513" w:checkStyle="1"/>
  <w:activeWritingStyle w:appName="MSWord" w:lang="es-ES_tradnl" w:vendorID="9" w:dllVersion="512" w:checkStyle="1"/>
  <w:activeWritingStyle w:appName="MSWord" w:lang="fr-FR" w:vendorID="9" w:dllVersion="512" w:checkStyle="1"/>
  <w:activeWritingStyle w:appName="MSWord" w:lang="pt-PT" w:vendorID="13" w:dllVersion="513" w:checkStyle="1"/>
  <w:activeWritingStyle w:appName="MSWord" w:lang="pt-BR" w:vendorID="13" w:dllVersion="513" w:checkStyle="1"/>
  <w:activeWritingStyle w:appName="MSWord" w:lang="pt-PT" w:vendorID="75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BE"/>
    <w:rsid w:val="000073D2"/>
    <w:rsid w:val="0001090D"/>
    <w:rsid w:val="00021363"/>
    <w:rsid w:val="00024878"/>
    <w:rsid w:val="00030B3F"/>
    <w:rsid w:val="000311F3"/>
    <w:rsid w:val="000338EC"/>
    <w:rsid w:val="00042F0F"/>
    <w:rsid w:val="00045CCE"/>
    <w:rsid w:val="00050D8E"/>
    <w:rsid w:val="000657FD"/>
    <w:rsid w:val="00067668"/>
    <w:rsid w:val="00070E0E"/>
    <w:rsid w:val="0007246F"/>
    <w:rsid w:val="00074C90"/>
    <w:rsid w:val="00092077"/>
    <w:rsid w:val="000A1E9F"/>
    <w:rsid w:val="000A2DA4"/>
    <w:rsid w:val="000A4BBB"/>
    <w:rsid w:val="000A7953"/>
    <w:rsid w:val="000B2C5D"/>
    <w:rsid w:val="000C0505"/>
    <w:rsid w:val="000E036A"/>
    <w:rsid w:val="000E0FA4"/>
    <w:rsid w:val="000E1175"/>
    <w:rsid w:val="000E21B9"/>
    <w:rsid w:val="00111FCB"/>
    <w:rsid w:val="00114577"/>
    <w:rsid w:val="00123137"/>
    <w:rsid w:val="001327AF"/>
    <w:rsid w:val="00137704"/>
    <w:rsid w:val="001377A4"/>
    <w:rsid w:val="001457BA"/>
    <w:rsid w:val="0015615C"/>
    <w:rsid w:val="00157E0B"/>
    <w:rsid w:val="001749C8"/>
    <w:rsid w:val="001753C1"/>
    <w:rsid w:val="0017784B"/>
    <w:rsid w:val="0018103E"/>
    <w:rsid w:val="00190040"/>
    <w:rsid w:val="0019383D"/>
    <w:rsid w:val="00196313"/>
    <w:rsid w:val="00197CD6"/>
    <w:rsid w:val="001A0DDD"/>
    <w:rsid w:val="001B4248"/>
    <w:rsid w:val="001C1FC2"/>
    <w:rsid w:val="001C4334"/>
    <w:rsid w:val="001C6D0A"/>
    <w:rsid w:val="001D093D"/>
    <w:rsid w:val="001E3261"/>
    <w:rsid w:val="001E3B6E"/>
    <w:rsid w:val="001F28E6"/>
    <w:rsid w:val="001F4FAF"/>
    <w:rsid w:val="002005FF"/>
    <w:rsid w:val="00204A18"/>
    <w:rsid w:val="0021196E"/>
    <w:rsid w:val="00217F9A"/>
    <w:rsid w:val="00223C67"/>
    <w:rsid w:val="0022454B"/>
    <w:rsid w:val="0022719F"/>
    <w:rsid w:val="0023167B"/>
    <w:rsid w:val="00234A71"/>
    <w:rsid w:val="00237045"/>
    <w:rsid w:val="002404E9"/>
    <w:rsid w:val="002418C4"/>
    <w:rsid w:val="002568A0"/>
    <w:rsid w:val="00257F61"/>
    <w:rsid w:val="002639EF"/>
    <w:rsid w:val="0026657F"/>
    <w:rsid w:val="00275A2E"/>
    <w:rsid w:val="00286544"/>
    <w:rsid w:val="00294A2F"/>
    <w:rsid w:val="002A0B74"/>
    <w:rsid w:val="002A298C"/>
    <w:rsid w:val="002A5A25"/>
    <w:rsid w:val="002B17D9"/>
    <w:rsid w:val="002B1AB5"/>
    <w:rsid w:val="002C30CC"/>
    <w:rsid w:val="002D008E"/>
    <w:rsid w:val="002E1675"/>
    <w:rsid w:val="002E527D"/>
    <w:rsid w:val="002F0E38"/>
    <w:rsid w:val="002F399F"/>
    <w:rsid w:val="002F43F4"/>
    <w:rsid w:val="002F49B1"/>
    <w:rsid w:val="002F5223"/>
    <w:rsid w:val="00301C16"/>
    <w:rsid w:val="003039F9"/>
    <w:rsid w:val="00304609"/>
    <w:rsid w:val="0031165F"/>
    <w:rsid w:val="00316BE6"/>
    <w:rsid w:val="00326689"/>
    <w:rsid w:val="003267FE"/>
    <w:rsid w:val="00326A33"/>
    <w:rsid w:val="003308C4"/>
    <w:rsid w:val="00332D1D"/>
    <w:rsid w:val="00333490"/>
    <w:rsid w:val="003377D1"/>
    <w:rsid w:val="003446C2"/>
    <w:rsid w:val="00346160"/>
    <w:rsid w:val="003478EA"/>
    <w:rsid w:val="0035013C"/>
    <w:rsid w:val="0035204E"/>
    <w:rsid w:val="0035428C"/>
    <w:rsid w:val="00360C36"/>
    <w:rsid w:val="00364A5B"/>
    <w:rsid w:val="00364C85"/>
    <w:rsid w:val="00367608"/>
    <w:rsid w:val="00371F9F"/>
    <w:rsid w:val="00376EFE"/>
    <w:rsid w:val="0038192A"/>
    <w:rsid w:val="00390718"/>
    <w:rsid w:val="00393FF5"/>
    <w:rsid w:val="003947A5"/>
    <w:rsid w:val="00394EC4"/>
    <w:rsid w:val="00397BF7"/>
    <w:rsid w:val="003A041E"/>
    <w:rsid w:val="003A58BA"/>
    <w:rsid w:val="003A6F10"/>
    <w:rsid w:val="003B19D9"/>
    <w:rsid w:val="003B7789"/>
    <w:rsid w:val="003E516D"/>
    <w:rsid w:val="003F0038"/>
    <w:rsid w:val="004003A6"/>
    <w:rsid w:val="0041732A"/>
    <w:rsid w:val="00420F73"/>
    <w:rsid w:val="00423B3A"/>
    <w:rsid w:val="004264DD"/>
    <w:rsid w:val="00430F9F"/>
    <w:rsid w:val="0043708B"/>
    <w:rsid w:val="0043747F"/>
    <w:rsid w:val="00437927"/>
    <w:rsid w:val="004418DA"/>
    <w:rsid w:val="00455B46"/>
    <w:rsid w:val="00457FDD"/>
    <w:rsid w:val="00463E6E"/>
    <w:rsid w:val="004654FC"/>
    <w:rsid w:val="00471BF6"/>
    <w:rsid w:val="00474C18"/>
    <w:rsid w:val="00477CF1"/>
    <w:rsid w:val="004855DD"/>
    <w:rsid w:val="00485C90"/>
    <w:rsid w:val="00486DFA"/>
    <w:rsid w:val="00487030"/>
    <w:rsid w:val="004870DC"/>
    <w:rsid w:val="00487678"/>
    <w:rsid w:val="00487785"/>
    <w:rsid w:val="00491FED"/>
    <w:rsid w:val="0049648C"/>
    <w:rsid w:val="004A0077"/>
    <w:rsid w:val="004A1EC4"/>
    <w:rsid w:val="004A7EBA"/>
    <w:rsid w:val="004B5204"/>
    <w:rsid w:val="004B63C8"/>
    <w:rsid w:val="004C1824"/>
    <w:rsid w:val="004C3512"/>
    <w:rsid w:val="004C3BE1"/>
    <w:rsid w:val="004D2A01"/>
    <w:rsid w:val="004D56FE"/>
    <w:rsid w:val="004D737D"/>
    <w:rsid w:val="004D7896"/>
    <w:rsid w:val="004E22D0"/>
    <w:rsid w:val="004E402C"/>
    <w:rsid w:val="004E66C4"/>
    <w:rsid w:val="004F4706"/>
    <w:rsid w:val="004F5D75"/>
    <w:rsid w:val="005015D0"/>
    <w:rsid w:val="0050696A"/>
    <w:rsid w:val="00510A71"/>
    <w:rsid w:val="00516013"/>
    <w:rsid w:val="0052047B"/>
    <w:rsid w:val="00521EF0"/>
    <w:rsid w:val="00522F9A"/>
    <w:rsid w:val="005331A3"/>
    <w:rsid w:val="00536947"/>
    <w:rsid w:val="00540DC7"/>
    <w:rsid w:val="005414E1"/>
    <w:rsid w:val="00542478"/>
    <w:rsid w:val="0054394A"/>
    <w:rsid w:val="005455B6"/>
    <w:rsid w:val="0054570C"/>
    <w:rsid w:val="00553D30"/>
    <w:rsid w:val="00556587"/>
    <w:rsid w:val="005573BB"/>
    <w:rsid w:val="00560272"/>
    <w:rsid w:val="00560FBB"/>
    <w:rsid w:val="00561453"/>
    <w:rsid w:val="0056493E"/>
    <w:rsid w:val="005678AF"/>
    <w:rsid w:val="00567A6F"/>
    <w:rsid w:val="00572C68"/>
    <w:rsid w:val="005819F0"/>
    <w:rsid w:val="00597D1F"/>
    <w:rsid w:val="005A63D0"/>
    <w:rsid w:val="005B010F"/>
    <w:rsid w:val="005C2744"/>
    <w:rsid w:val="005D150D"/>
    <w:rsid w:val="005E276A"/>
    <w:rsid w:val="005E5F0F"/>
    <w:rsid w:val="005E63F3"/>
    <w:rsid w:val="005F140D"/>
    <w:rsid w:val="005F15F3"/>
    <w:rsid w:val="005F57A4"/>
    <w:rsid w:val="005F6431"/>
    <w:rsid w:val="005F6FEB"/>
    <w:rsid w:val="006017B9"/>
    <w:rsid w:val="00605A96"/>
    <w:rsid w:val="0060723D"/>
    <w:rsid w:val="00617707"/>
    <w:rsid w:val="00621013"/>
    <w:rsid w:val="00623A32"/>
    <w:rsid w:val="006253FF"/>
    <w:rsid w:val="00625852"/>
    <w:rsid w:val="006409DF"/>
    <w:rsid w:val="0064289E"/>
    <w:rsid w:val="006542F3"/>
    <w:rsid w:val="00655225"/>
    <w:rsid w:val="00655259"/>
    <w:rsid w:val="00675959"/>
    <w:rsid w:val="00681FF1"/>
    <w:rsid w:val="00683C6D"/>
    <w:rsid w:val="00683E93"/>
    <w:rsid w:val="00695205"/>
    <w:rsid w:val="0069564B"/>
    <w:rsid w:val="006965C3"/>
    <w:rsid w:val="00696B2E"/>
    <w:rsid w:val="00696F14"/>
    <w:rsid w:val="006A0267"/>
    <w:rsid w:val="006A1150"/>
    <w:rsid w:val="006A7457"/>
    <w:rsid w:val="006B2A08"/>
    <w:rsid w:val="006B6A20"/>
    <w:rsid w:val="006C0A9A"/>
    <w:rsid w:val="006C7C3D"/>
    <w:rsid w:val="006E0A2A"/>
    <w:rsid w:val="006E2ECA"/>
    <w:rsid w:val="006E3B71"/>
    <w:rsid w:val="006F5A5A"/>
    <w:rsid w:val="00707766"/>
    <w:rsid w:val="007078BF"/>
    <w:rsid w:val="00715C4F"/>
    <w:rsid w:val="00715EA5"/>
    <w:rsid w:val="007166E0"/>
    <w:rsid w:val="00733F1E"/>
    <w:rsid w:val="007377BD"/>
    <w:rsid w:val="00741CD5"/>
    <w:rsid w:val="0074399A"/>
    <w:rsid w:val="007472FE"/>
    <w:rsid w:val="00763B52"/>
    <w:rsid w:val="00764165"/>
    <w:rsid w:val="007642EB"/>
    <w:rsid w:val="00773F55"/>
    <w:rsid w:val="00774DE6"/>
    <w:rsid w:val="00774EFD"/>
    <w:rsid w:val="00774F91"/>
    <w:rsid w:val="007779BB"/>
    <w:rsid w:val="00783881"/>
    <w:rsid w:val="007863F5"/>
    <w:rsid w:val="00791D82"/>
    <w:rsid w:val="00795257"/>
    <w:rsid w:val="00796F0D"/>
    <w:rsid w:val="007A1149"/>
    <w:rsid w:val="007A261E"/>
    <w:rsid w:val="007B6DB9"/>
    <w:rsid w:val="007C741A"/>
    <w:rsid w:val="007D0AF0"/>
    <w:rsid w:val="007D4F4D"/>
    <w:rsid w:val="007D5D15"/>
    <w:rsid w:val="007D7F91"/>
    <w:rsid w:val="007E3B9C"/>
    <w:rsid w:val="007E6793"/>
    <w:rsid w:val="007F52BF"/>
    <w:rsid w:val="00800042"/>
    <w:rsid w:val="00801900"/>
    <w:rsid w:val="00803DA8"/>
    <w:rsid w:val="00811BC9"/>
    <w:rsid w:val="00813781"/>
    <w:rsid w:val="00815791"/>
    <w:rsid w:val="0081627D"/>
    <w:rsid w:val="00816460"/>
    <w:rsid w:val="008204BB"/>
    <w:rsid w:val="00823BFD"/>
    <w:rsid w:val="00823D00"/>
    <w:rsid w:val="0082489E"/>
    <w:rsid w:val="008370B3"/>
    <w:rsid w:val="008417B5"/>
    <w:rsid w:val="00843576"/>
    <w:rsid w:val="008609B8"/>
    <w:rsid w:val="008629FE"/>
    <w:rsid w:val="00862C70"/>
    <w:rsid w:val="008638D6"/>
    <w:rsid w:val="00867B55"/>
    <w:rsid w:val="0087496F"/>
    <w:rsid w:val="00876D84"/>
    <w:rsid w:val="00883DBA"/>
    <w:rsid w:val="00884DA1"/>
    <w:rsid w:val="008929CB"/>
    <w:rsid w:val="00893B97"/>
    <w:rsid w:val="008A2CF9"/>
    <w:rsid w:val="008B2F82"/>
    <w:rsid w:val="008B3D2D"/>
    <w:rsid w:val="008B5C1F"/>
    <w:rsid w:val="008B6650"/>
    <w:rsid w:val="008C0F5C"/>
    <w:rsid w:val="008E1BDD"/>
    <w:rsid w:val="008E5DB3"/>
    <w:rsid w:val="008F2A10"/>
    <w:rsid w:val="008F3535"/>
    <w:rsid w:val="008F4ACC"/>
    <w:rsid w:val="008F66CC"/>
    <w:rsid w:val="008F6A72"/>
    <w:rsid w:val="00902067"/>
    <w:rsid w:val="00904666"/>
    <w:rsid w:val="009064AD"/>
    <w:rsid w:val="00910CAC"/>
    <w:rsid w:val="00911551"/>
    <w:rsid w:val="009161E2"/>
    <w:rsid w:val="0092176B"/>
    <w:rsid w:val="00927B62"/>
    <w:rsid w:val="00933A30"/>
    <w:rsid w:val="009343ED"/>
    <w:rsid w:val="00935B4B"/>
    <w:rsid w:val="00935D3F"/>
    <w:rsid w:val="00940058"/>
    <w:rsid w:val="00943917"/>
    <w:rsid w:val="00943E4B"/>
    <w:rsid w:val="00951144"/>
    <w:rsid w:val="00956BAC"/>
    <w:rsid w:val="00962EC3"/>
    <w:rsid w:val="00963766"/>
    <w:rsid w:val="00965C55"/>
    <w:rsid w:val="00970111"/>
    <w:rsid w:val="00970224"/>
    <w:rsid w:val="00972C9D"/>
    <w:rsid w:val="00973593"/>
    <w:rsid w:val="00974E7E"/>
    <w:rsid w:val="00983577"/>
    <w:rsid w:val="00991879"/>
    <w:rsid w:val="0099430C"/>
    <w:rsid w:val="00995B07"/>
    <w:rsid w:val="00996906"/>
    <w:rsid w:val="009972B2"/>
    <w:rsid w:val="009A774A"/>
    <w:rsid w:val="009B129F"/>
    <w:rsid w:val="009B3AEF"/>
    <w:rsid w:val="009B4122"/>
    <w:rsid w:val="009B4751"/>
    <w:rsid w:val="009B5765"/>
    <w:rsid w:val="009C03D1"/>
    <w:rsid w:val="009C2BE1"/>
    <w:rsid w:val="009D103B"/>
    <w:rsid w:val="009D5BEA"/>
    <w:rsid w:val="009D69A9"/>
    <w:rsid w:val="009E7BE0"/>
    <w:rsid w:val="009F0576"/>
    <w:rsid w:val="009F2941"/>
    <w:rsid w:val="009F3EAA"/>
    <w:rsid w:val="00A0273E"/>
    <w:rsid w:val="00A03F9E"/>
    <w:rsid w:val="00A10CCC"/>
    <w:rsid w:val="00A132E3"/>
    <w:rsid w:val="00A2679F"/>
    <w:rsid w:val="00A26885"/>
    <w:rsid w:val="00A306CA"/>
    <w:rsid w:val="00A35530"/>
    <w:rsid w:val="00A455B2"/>
    <w:rsid w:val="00A473B7"/>
    <w:rsid w:val="00A52334"/>
    <w:rsid w:val="00A551EA"/>
    <w:rsid w:val="00A55B51"/>
    <w:rsid w:val="00A65852"/>
    <w:rsid w:val="00A70506"/>
    <w:rsid w:val="00A70800"/>
    <w:rsid w:val="00A73BFE"/>
    <w:rsid w:val="00A74106"/>
    <w:rsid w:val="00A754B4"/>
    <w:rsid w:val="00A75FDC"/>
    <w:rsid w:val="00A85D07"/>
    <w:rsid w:val="00A94F37"/>
    <w:rsid w:val="00A97EAA"/>
    <w:rsid w:val="00AA10D5"/>
    <w:rsid w:val="00AB4482"/>
    <w:rsid w:val="00AC1494"/>
    <w:rsid w:val="00AC4A64"/>
    <w:rsid w:val="00AC5A16"/>
    <w:rsid w:val="00AD6E5F"/>
    <w:rsid w:val="00AE18F0"/>
    <w:rsid w:val="00AE5D0D"/>
    <w:rsid w:val="00AE7ECD"/>
    <w:rsid w:val="00B04EA1"/>
    <w:rsid w:val="00B1289E"/>
    <w:rsid w:val="00B12E51"/>
    <w:rsid w:val="00B14D0C"/>
    <w:rsid w:val="00B15457"/>
    <w:rsid w:val="00B159AD"/>
    <w:rsid w:val="00B15C4D"/>
    <w:rsid w:val="00B17C14"/>
    <w:rsid w:val="00B218C7"/>
    <w:rsid w:val="00B21CDA"/>
    <w:rsid w:val="00B26ACB"/>
    <w:rsid w:val="00B26DF5"/>
    <w:rsid w:val="00B30AB9"/>
    <w:rsid w:val="00B31E83"/>
    <w:rsid w:val="00B37808"/>
    <w:rsid w:val="00B45C5C"/>
    <w:rsid w:val="00B47715"/>
    <w:rsid w:val="00B578C2"/>
    <w:rsid w:val="00B61E65"/>
    <w:rsid w:val="00B625A6"/>
    <w:rsid w:val="00B63659"/>
    <w:rsid w:val="00B64765"/>
    <w:rsid w:val="00B647ED"/>
    <w:rsid w:val="00B6773F"/>
    <w:rsid w:val="00B70261"/>
    <w:rsid w:val="00B74C23"/>
    <w:rsid w:val="00B82F9F"/>
    <w:rsid w:val="00B94A0C"/>
    <w:rsid w:val="00B954F1"/>
    <w:rsid w:val="00BA159D"/>
    <w:rsid w:val="00BA1BC1"/>
    <w:rsid w:val="00BA2FA8"/>
    <w:rsid w:val="00BA54AE"/>
    <w:rsid w:val="00BA68EC"/>
    <w:rsid w:val="00BC035A"/>
    <w:rsid w:val="00BC2470"/>
    <w:rsid w:val="00BC487E"/>
    <w:rsid w:val="00BC5899"/>
    <w:rsid w:val="00BC6F40"/>
    <w:rsid w:val="00BC7DAE"/>
    <w:rsid w:val="00BD54F1"/>
    <w:rsid w:val="00BD6375"/>
    <w:rsid w:val="00BF4F06"/>
    <w:rsid w:val="00BF6180"/>
    <w:rsid w:val="00C001C1"/>
    <w:rsid w:val="00C0502B"/>
    <w:rsid w:val="00C06926"/>
    <w:rsid w:val="00C06EF1"/>
    <w:rsid w:val="00C16546"/>
    <w:rsid w:val="00C17CFB"/>
    <w:rsid w:val="00C23462"/>
    <w:rsid w:val="00C253A1"/>
    <w:rsid w:val="00C34FCD"/>
    <w:rsid w:val="00C36D87"/>
    <w:rsid w:val="00C4009A"/>
    <w:rsid w:val="00C440F2"/>
    <w:rsid w:val="00C44157"/>
    <w:rsid w:val="00C5722B"/>
    <w:rsid w:val="00C67F37"/>
    <w:rsid w:val="00C70668"/>
    <w:rsid w:val="00C735D5"/>
    <w:rsid w:val="00C76BD0"/>
    <w:rsid w:val="00C87BD0"/>
    <w:rsid w:val="00C9235B"/>
    <w:rsid w:val="00C9426A"/>
    <w:rsid w:val="00C95DDE"/>
    <w:rsid w:val="00CA218C"/>
    <w:rsid w:val="00CA5ADB"/>
    <w:rsid w:val="00CA6504"/>
    <w:rsid w:val="00CB6A10"/>
    <w:rsid w:val="00CD26EF"/>
    <w:rsid w:val="00CD2D86"/>
    <w:rsid w:val="00CE50FD"/>
    <w:rsid w:val="00CF0DF2"/>
    <w:rsid w:val="00CF1B57"/>
    <w:rsid w:val="00CF3148"/>
    <w:rsid w:val="00CF4323"/>
    <w:rsid w:val="00CF5E23"/>
    <w:rsid w:val="00CF76F8"/>
    <w:rsid w:val="00CF79EE"/>
    <w:rsid w:val="00D01682"/>
    <w:rsid w:val="00D20C38"/>
    <w:rsid w:val="00D24C38"/>
    <w:rsid w:val="00D24F9F"/>
    <w:rsid w:val="00D27F0E"/>
    <w:rsid w:val="00D31BAC"/>
    <w:rsid w:val="00D339AF"/>
    <w:rsid w:val="00D36F8C"/>
    <w:rsid w:val="00D41649"/>
    <w:rsid w:val="00D4547A"/>
    <w:rsid w:val="00D47F49"/>
    <w:rsid w:val="00D54D76"/>
    <w:rsid w:val="00D56E94"/>
    <w:rsid w:val="00D57C39"/>
    <w:rsid w:val="00D62E51"/>
    <w:rsid w:val="00D665CC"/>
    <w:rsid w:val="00D70EB4"/>
    <w:rsid w:val="00D74A1E"/>
    <w:rsid w:val="00D80A33"/>
    <w:rsid w:val="00D84C23"/>
    <w:rsid w:val="00D93D9B"/>
    <w:rsid w:val="00D94560"/>
    <w:rsid w:val="00DA28BB"/>
    <w:rsid w:val="00DA6FCF"/>
    <w:rsid w:val="00DB5864"/>
    <w:rsid w:val="00DB77A1"/>
    <w:rsid w:val="00DD5229"/>
    <w:rsid w:val="00DE0018"/>
    <w:rsid w:val="00DE141D"/>
    <w:rsid w:val="00DE52B0"/>
    <w:rsid w:val="00DF0E32"/>
    <w:rsid w:val="00DF1A5F"/>
    <w:rsid w:val="00DF1DCC"/>
    <w:rsid w:val="00DF52C2"/>
    <w:rsid w:val="00E01BED"/>
    <w:rsid w:val="00E12883"/>
    <w:rsid w:val="00E13FB9"/>
    <w:rsid w:val="00E22251"/>
    <w:rsid w:val="00E22B22"/>
    <w:rsid w:val="00E279EC"/>
    <w:rsid w:val="00E31576"/>
    <w:rsid w:val="00E3276F"/>
    <w:rsid w:val="00E32D63"/>
    <w:rsid w:val="00E40699"/>
    <w:rsid w:val="00E43A1C"/>
    <w:rsid w:val="00E44A2B"/>
    <w:rsid w:val="00E4795E"/>
    <w:rsid w:val="00E57607"/>
    <w:rsid w:val="00E57FA5"/>
    <w:rsid w:val="00E6097F"/>
    <w:rsid w:val="00E61079"/>
    <w:rsid w:val="00E61791"/>
    <w:rsid w:val="00E6260E"/>
    <w:rsid w:val="00E650BE"/>
    <w:rsid w:val="00E6535F"/>
    <w:rsid w:val="00E748BB"/>
    <w:rsid w:val="00E81378"/>
    <w:rsid w:val="00E81F45"/>
    <w:rsid w:val="00E82970"/>
    <w:rsid w:val="00E83E16"/>
    <w:rsid w:val="00E84B81"/>
    <w:rsid w:val="00E879ED"/>
    <w:rsid w:val="00E91275"/>
    <w:rsid w:val="00E94108"/>
    <w:rsid w:val="00E95370"/>
    <w:rsid w:val="00E96985"/>
    <w:rsid w:val="00EA11E6"/>
    <w:rsid w:val="00EA2618"/>
    <w:rsid w:val="00EA4F8E"/>
    <w:rsid w:val="00EA59D4"/>
    <w:rsid w:val="00EB6188"/>
    <w:rsid w:val="00ED0DA3"/>
    <w:rsid w:val="00ED3DC9"/>
    <w:rsid w:val="00ED4594"/>
    <w:rsid w:val="00ED64DC"/>
    <w:rsid w:val="00EE2757"/>
    <w:rsid w:val="00EE43B3"/>
    <w:rsid w:val="00EF5004"/>
    <w:rsid w:val="00F06792"/>
    <w:rsid w:val="00F16B36"/>
    <w:rsid w:val="00F26575"/>
    <w:rsid w:val="00F3299C"/>
    <w:rsid w:val="00F366BE"/>
    <w:rsid w:val="00F42422"/>
    <w:rsid w:val="00F440EA"/>
    <w:rsid w:val="00F441AB"/>
    <w:rsid w:val="00F45A05"/>
    <w:rsid w:val="00F45FDB"/>
    <w:rsid w:val="00F5339A"/>
    <w:rsid w:val="00F56C5A"/>
    <w:rsid w:val="00F578E9"/>
    <w:rsid w:val="00F62205"/>
    <w:rsid w:val="00F62DFB"/>
    <w:rsid w:val="00F66585"/>
    <w:rsid w:val="00F72FF1"/>
    <w:rsid w:val="00F8201C"/>
    <w:rsid w:val="00F8748A"/>
    <w:rsid w:val="00F933A0"/>
    <w:rsid w:val="00F93912"/>
    <w:rsid w:val="00F95CB7"/>
    <w:rsid w:val="00F96CE3"/>
    <w:rsid w:val="00FA0062"/>
    <w:rsid w:val="00FA4389"/>
    <w:rsid w:val="00FA616C"/>
    <w:rsid w:val="00FB097B"/>
    <w:rsid w:val="00FB111B"/>
    <w:rsid w:val="00FC7424"/>
    <w:rsid w:val="00FC78A6"/>
    <w:rsid w:val="00FC7D8E"/>
    <w:rsid w:val="00FD0EE9"/>
    <w:rsid w:val="00FD262B"/>
    <w:rsid w:val="00FD3362"/>
    <w:rsid w:val="00FD6AF2"/>
    <w:rsid w:val="00FD7AAC"/>
    <w:rsid w:val="00FE0242"/>
    <w:rsid w:val="00FE321E"/>
    <w:rsid w:val="00FE499A"/>
    <w:rsid w:val="00FE636D"/>
    <w:rsid w:val="00FF2764"/>
    <w:rsid w:val="00FF3121"/>
    <w:rsid w:val="00FF36D4"/>
    <w:rsid w:val="00FF3D2E"/>
    <w:rsid w:val="00FF4B6F"/>
    <w:rsid w:val="00FF6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77A7A12A"/>
  <w15:docId w15:val="{A09C622A-28AB-48A9-B1CF-E02BD99F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165F"/>
  </w:style>
  <w:style w:type="paragraph" w:styleId="Ttulo1">
    <w:name w:val="heading 1"/>
    <w:next w:val="Normal"/>
    <w:qFormat/>
    <w:rsid w:val="0031165F"/>
    <w:pPr>
      <w:outlineLvl w:val="0"/>
    </w:pPr>
  </w:style>
  <w:style w:type="paragraph" w:styleId="Ttulo2">
    <w:name w:val="heading 2"/>
    <w:next w:val="Normal"/>
    <w:qFormat/>
    <w:rsid w:val="0031165F"/>
    <w:pPr>
      <w:outlineLvl w:val="1"/>
    </w:pPr>
  </w:style>
  <w:style w:type="paragraph" w:styleId="Ttulo3">
    <w:name w:val="heading 3"/>
    <w:next w:val="Normal"/>
    <w:qFormat/>
    <w:rsid w:val="0031165F"/>
    <w:pPr>
      <w:outlineLvl w:val="2"/>
    </w:pPr>
  </w:style>
  <w:style w:type="paragraph" w:styleId="Ttulo4">
    <w:name w:val="heading 4"/>
    <w:next w:val="Normal"/>
    <w:qFormat/>
    <w:rsid w:val="0031165F"/>
    <w:pPr>
      <w:outlineLvl w:val="3"/>
    </w:pPr>
  </w:style>
  <w:style w:type="paragraph" w:styleId="Ttulo5">
    <w:name w:val="heading 5"/>
    <w:next w:val="Normal"/>
    <w:qFormat/>
    <w:rsid w:val="0031165F"/>
    <w:pPr>
      <w:outlineLvl w:val="4"/>
    </w:pPr>
  </w:style>
  <w:style w:type="paragraph" w:styleId="Ttulo6">
    <w:name w:val="heading 6"/>
    <w:next w:val="Normal"/>
    <w:qFormat/>
    <w:rsid w:val="0031165F"/>
    <w:pPr>
      <w:outlineLvl w:val="5"/>
    </w:pPr>
  </w:style>
  <w:style w:type="paragraph" w:styleId="Ttulo7">
    <w:name w:val="heading 7"/>
    <w:next w:val="Normal"/>
    <w:qFormat/>
    <w:rsid w:val="0031165F"/>
    <w:pPr>
      <w:outlineLvl w:val="6"/>
    </w:pPr>
  </w:style>
  <w:style w:type="paragraph" w:styleId="Ttulo8">
    <w:name w:val="heading 8"/>
    <w:next w:val="Normal"/>
    <w:qFormat/>
    <w:rsid w:val="0031165F"/>
    <w:pPr>
      <w:outlineLvl w:val="7"/>
    </w:pPr>
  </w:style>
  <w:style w:type="paragraph" w:styleId="Ttulo9">
    <w:name w:val="heading 9"/>
    <w:next w:val="Normal"/>
    <w:qFormat/>
    <w:rsid w:val="0031165F"/>
    <w:pPr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31165F"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rsid w:val="0031165F"/>
    <w:pPr>
      <w:tabs>
        <w:tab w:val="left" w:pos="0"/>
        <w:tab w:val="left" w:pos="141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0"/>
        <w:tab w:val="left" w:pos="720"/>
        <w:tab w:val="left" w:pos="1440"/>
        <w:tab w:val="left" w:pos="2160"/>
      </w:tabs>
      <w:ind w:left="851" w:hanging="851"/>
    </w:pPr>
    <w:rPr>
      <w:rFonts w:ascii="Arial" w:hAnsi="Arial"/>
      <w:sz w:val="22"/>
    </w:rPr>
  </w:style>
  <w:style w:type="paragraph" w:styleId="Avanodecorpodetexto2">
    <w:name w:val="Body Text Indent 2"/>
    <w:basedOn w:val="Normal"/>
    <w:rsid w:val="0031165F"/>
    <w:pPr>
      <w:tabs>
        <w:tab w:val="left" w:pos="0"/>
        <w:tab w:val="left" w:pos="141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0"/>
        <w:tab w:val="left" w:pos="864"/>
        <w:tab w:val="left" w:pos="1440"/>
        <w:tab w:val="left" w:pos="2160"/>
      </w:tabs>
      <w:ind w:left="1418" w:hanging="554"/>
    </w:pPr>
    <w:rPr>
      <w:rFonts w:ascii="Arial" w:hAnsi="Arial"/>
      <w:sz w:val="22"/>
    </w:rPr>
  </w:style>
  <w:style w:type="paragraph" w:styleId="Avanodecorpodetexto3">
    <w:name w:val="Body Text Indent 3"/>
    <w:basedOn w:val="Normal"/>
    <w:rsid w:val="0031165F"/>
    <w:pPr>
      <w:tabs>
        <w:tab w:val="left" w:pos="0"/>
        <w:tab w:val="left" w:pos="864"/>
        <w:tab w:val="left" w:pos="1008"/>
        <w:tab w:val="left" w:pos="15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0"/>
        <w:tab w:val="left" w:pos="864"/>
        <w:tab w:val="left" w:pos="1008"/>
        <w:tab w:val="left" w:pos="1440"/>
        <w:tab w:val="left" w:pos="2160"/>
      </w:tabs>
      <w:ind w:left="1560" w:hanging="435"/>
    </w:pPr>
    <w:rPr>
      <w:rFonts w:ascii="Arial" w:hAnsi="Arial"/>
      <w:sz w:val="22"/>
    </w:rPr>
  </w:style>
  <w:style w:type="paragraph" w:styleId="Ttulo">
    <w:name w:val="Title"/>
    <w:basedOn w:val="Normal"/>
    <w:qFormat/>
    <w:rsid w:val="0031165F"/>
    <w:pPr>
      <w:jc w:val="center"/>
      <w:outlineLvl w:val="0"/>
    </w:pPr>
    <w:rPr>
      <w:rFonts w:ascii="Arial" w:hAnsi="Arial"/>
      <w:b/>
      <w:sz w:val="28"/>
    </w:rPr>
  </w:style>
  <w:style w:type="paragraph" w:styleId="NormalWeb">
    <w:name w:val="Normal (Web)"/>
    <w:basedOn w:val="Normal"/>
    <w:rsid w:val="0031165F"/>
    <w:pPr>
      <w:spacing w:before="100" w:after="100"/>
    </w:pPr>
    <w:rPr>
      <w:rFonts w:ascii="Arial Unicode MS" w:eastAsia="Arial Unicode MS" w:hAnsi="Arial Unicode MS"/>
      <w:color w:val="000000"/>
      <w:sz w:val="24"/>
    </w:rPr>
  </w:style>
  <w:style w:type="paragraph" w:styleId="Rodap">
    <w:name w:val="footer"/>
    <w:basedOn w:val="Normal"/>
    <w:rsid w:val="0031165F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31165F"/>
  </w:style>
  <w:style w:type="paragraph" w:customStyle="1" w:styleId="T1">
    <w:name w:val="T1"/>
    <w:basedOn w:val="Normal"/>
    <w:autoRedefine/>
    <w:rsid w:val="0031165F"/>
    <w:pPr>
      <w:numPr>
        <w:numId w:val="1"/>
      </w:numPr>
      <w:spacing w:before="240" w:line="360" w:lineRule="auto"/>
      <w:jc w:val="both"/>
    </w:pPr>
    <w:rPr>
      <w:rFonts w:ascii="Trebuchet MS" w:hAnsi="Trebuchet MS"/>
      <w:b/>
      <w:bCs/>
      <w:sz w:val="24"/>
    </w:rPr>
  </w:style>
  <w:style w:type="paragraph" w:styleId="Corpodetexto">
    <w:name w:val="Body Text"/>
    <w:basedOn w:val="Normal"/>
    <w:rsid w:val="0031165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utlineLvl w:val="0"/>
    </w:pPr>
    <w:rPr>
      <w:rFonts w:ascii="Arial" w:hAnsi="Arial"/>
      <w:sz w:val="22"/>
    </w:rPr>
  </w:style>
  <w:style w:type="paragraph" w:styleId="ndice4">
    <w:name w:val="toc 4"/>
    <w:basedOn w:val="Normal"/>
    <w:next w:val="Normal"/>
    <w:autoRedefine/>
    <w:semiHidden/>
    <w:rsid w:val="0031165F"/>
    <w:pPr>
      <w:jc w:val="both"/>
    </w:pPr>
    <w:rPr>
      <w:noProof/>
      <w:sz w:val="24"/>
    </w:rPr>
  </w:style>
  <w:style w:type="paragraph" w:styleId="Textodenotaderodap">
    <w:name w:val="footnote text"/>
    <w:basedOn w:val="Normal"/>
    <w:semiHidden/>
    <w:rsid w:val="0031165F"/>
  </w:style>
  <w:style w:type="character" w:styleId="Refdenotaderodap">
    <w:name w:val="footnote reference"/>
    <w:basedOn w:val="Tipodeletrapredefinidodopargrafo"/>
    <w:semiHidden/>
    <w:rsid w:val="0031165F"/>
    <w:rPr>
      <w:vertAlign w:val="superscript"/>
    </w:rPr>
  </w:style>
  <w:style w:type="paragraph" w:styleId="Cabealho">
    <w:name w:val="header"/>
    <w:basedOn w:val="Normal"/>
    <w:rsid w:val="0031165F"/>
    <w:pPr>
      <w:tabs>
        <w:tab w:val="center" w:pos="4153"/>
        <w:tab w:val="right" w:pos="8306"/>
      </w:tabs>
    </w:pPr>
  </w:style>
  <w:style w:type="paragraph" w:styleId="Corpodetexto2">
    <w:name w:val="Body Text 2"/>
    <w:basedOn w:val="Normal"/>
    <w:rsid w:val="0031165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0"/>
    </w:pPr>
    <w:rPr>
      <w:bCs/>
      <w:sz w:val="24"/>
    </w:rPr>
  </w:style>
  <w:style w:type="table" w:styleId="TabelacomGrelha">
    <w:name w:val="Table Grid"/>
    <w:basedOn w:val="Tabelanormal"/>
    <w:rsid w:val="00C4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7377BD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487678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EA59D4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940058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E81378"/>
  </w:style>
  <w:style w:type="character" w:styleId="nfase">
    <w:name w:val="Emphasis"/>
    <w:basedOn w:val="Tipodeletrapredefinidodopargrafo"/>
    <w:uiPriority w:val="20"/>
    <w:qFormat/>
    <w:rsid w:val="00E81378"/>
    <w:rPr>
      <w:i/>
      <w:iCs/>
    </w:rPr>
  </w:style>
  <w:style w:type="character" w:styleId="Refdecomentrio">
    <w:name w:val="annotation reference"/>
    <w:basedOn w:val="Tipodeletrapredefinidodopargrafo"/>
    <w:semiHidden/>
    <w:unhideWhenUsed/>
    <w:rsid w:val="00FD3362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FD3362"/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FD3362"/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FD336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FD3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6300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6F10-A2F5-4399-B6BF-C0E9274B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1352</Words>
  <Characters>7966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SUPERIOR POLITÉCNICO DE VISEU</vt:lpstr>
      <vt:lpstr>INSTITUTO SUPERIOR POLITÉCNICO DE VISEU</vt:lpstr>
    </vt:vector>
  </TitlesOfParts>
  <Company>Marques SA</Company>
  <LinksUpToDate>false</LinksUpToDate>
  <CharactersWithSpaces>9300</CharactersWithSpaces>
  <SharedDoc>false</SharedDoc>
  <HLinks>
    <vt:vector size="24" baseType="variant">
      <vt:variant>
        <vt:i4>3211379</vt:i4>
      </vt:variant>
      <vt:variant>
        <vt:i4>9</vt:i4>
      </vt:variant>
      <vt:variant>
        <vt:i4>0</vt:i4>
      </vt:variant>
      <vt:variant>
        <vt:i4>5</vt:i4>
      </vt:variant>
      <vt:variant>
        <vt:lpwstr>http://www.php.net/</vt:lpwstr>
      </vt:variant>
      <vt:variant>
        <vt:lpwstr/>
      </vt:variant>
      <vt:variant>
        <vt:i4>4194386</vt:i4>
      </vt:variant>
      <vt:variant>
        <vt:i4>6</vt:i4>
      </vt:variant>
      <vt:variant>
        <vt:i4>0</vt:i4>
      </vt:variant>
      <vt:variant>
        <vt:i4>5</vt:i4>
      </vt:variant>
      <vt:variant>
        <vt:lpwstr>http://www.csszengarden.com/</vt:lpwstr>
      </vt:variant>
      <vt:variant>
        <vt:lpwstr/>
      </vt:variant>
      <vt:variant>
        <vt:i4>4456468</vt:i4>
      </vt:variant>
      <vt:variant>
        <vt:i4>3</vt:i4>
      </vt:variant>
      <vt:variant>
        <vt:i4>0</vt:i4>
      </vt:variant>
      <vt:variant>
        <vt:i4>5</vt:i4>
      </vt:variant>
      <vt:variant>
        <vt:lpwstr>http://www.w3.org/Style/CSS/</vt:lpwstr>
      </vt:variant>
      <vt:variant>
        <vt:lpwstr/>
      </vt:variant>
      <vt:variant>
        <vt:i4>5111910</vt:i4>
      </vt:variant>
      <vt:variant>
        <vt:i4>0</vt:i4>
      </vt:variant>
      <vt:variant>
        <vt:i4>0</vt:i4>
      </vt:variant>
      <vt:variant>
        <vt:i4>5</vt:i4>
      </vt:variant>
      <vt:variant>
        <vt:lpwstr>http://www.w3schools.com/html_intro.asp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SUPERIOR POLITÉCNICO DE VISEU</dc:title>
  <dc:creator>Francisco Marques</dc:creator>
  <cp:lastModifiedBy>Hélder Viana</cp:lastModifiedBy>
  <cp:revision>6</cp:revision>
  <cp:lastPrinted>2018-05-03T09:52:00Z</cp:lastPrinted>
  <dcterms:created xsi:type="dcterms:W3CDTF">2018-05-11T11:11:00Z</dcterms:created>
  <dcterms:modified xsi:type="dcterms:W3CDTF">2018-11-06T22:50:00Z</dcterms:modified>
</cp:coreProperties>
</file>